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Technical Specialist with over 11 years of experience in software development, specializing in web and mobile applications. Expertise in Java and Linux environments, with a strong background in enhancing and maintaining client-server applications. Proven ability to tackle complex compatibility issues and deliver impactful software solutions, combining technical proficiency with an analytical approach to bridge IT and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C/C++,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Spring, Hibernate,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Maven,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Enterprise Linux, Windows Server, Ubuntu, CentOS,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Sybase, Oracle,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PMBOK, SharePoint, CI/CD, RESTful APIs,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compatibility failures arising after upgrading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Enterprise Linux (RHEL)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8.0, implementing effective strategies to ensure seamless integration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client-server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integrating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resulting in significant improvements in system performance and user experience for the department's critical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comprehensive analysis of existing software solutions, applying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extract performance metrics and identify opportunities for optimization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HiCAMS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supporting highway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design, and implement software enhancements that address dynamic business needs, ensuring alignment with project goals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 cycle (SDLC),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while conducting regular code reviews to maintain coding standards and facilitate project transparency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functional enhancements and business logic changes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HiCAMS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system, utilizing techniques such as unit testing and integration testing to ensure software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interface design and software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team communications and improved adherence to project timelines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sessions to analyze system failures, leveraging analytical reasoning and problem-solving capabilities to maintain high operational standards of deployed applications across the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integrated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processes and ensuring compatibility across different operating environments, enhancing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effective communication between IT and business stakeholders, using milestone-based reporting to bridge any gaps in understanding and streamline developmental progress toward achieving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opportunities to develop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operational workflows, providing innovative solutions to address user pain points, thus driving operational productivity further.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performance reports and presented them to key stakeholders, showcasing critical insights derived from data analytics that informed future development strategies and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client engagement and business workflow efficiency for various projects in a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technical requirements and translate them into actionable project plans,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project management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software development, including code review processes and continuous integration,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deployment cycles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phases, leveraging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address issues and optimize database interactions, enhancing the overall performance of developed applications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effective coding practices, deployment processes, and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critical performance enhancements for existing applications in response to user feedback,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overall system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efforts to troubleshoot and resolve legacy software issues by integrating new API functionalities, which streamlined the application ecosystem and improved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libraries to assist development teams in conducting maintenance activities efficiently, aiming to enhance productivity across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 with user-friendly front-end interfaces, which substantially increased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application design and architecture, contributing to discussions that shaped the technical direction of software solutions, fostering innovation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including writing stored procedures and triggers to enhance data integrity and improve system performance during development, leading to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setting, participating in daily stand-ups and sprint planning sessions, which helped streamline workflows and enhanced team collaboration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on developed applications to ensure that all functionalities operated as expected, which contributed to maintaining high standards of software quality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business needs, translating those requirements into functional specifications for the development team, ensuring alignment between technical and business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seamless connections between our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services, facilitating innovative solutions to client software needs, improving client operations by over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