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developing scalable and high-performing web and mobile applications. Proven expertise in backend technologies, microservices architecture, and team leadership, enhancing engineering capabilities and mentoring junior engineers.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JavaScript,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Terraform, Kubernetes, AWS, Flask,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Version Control,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 &amp;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Event-Driven Architecture, Serverless Computing, Distributed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resource allocation and architecture resilience to empower various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code quality enhancement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and optimal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DevOps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scalability and performance while facilitating smoother deployment 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address technical challenges and establish efficient backend solutions that engaged over 100 clients,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participated in code reviews, fostering a high standard of coding conventions and practices, effectively raising the overall skill level of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project lifecycle methodologies including estimation, planning, and testing phases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development and adapt to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team workshops on emerging technologies, enhancing team knowledge and adoption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initiatives for improving system reliability and compliance, leading security checks and privacy reviews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protection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compliance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performance bottlenecks within systems and proposed strategic improvements to effectively resolve issues while leveraging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new technologies relevant to backend services and advocated their integration, ensuring continuous enhancement of service capabilities,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computing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documentation and knowledge-sharing practices within the team, ensuring clarity and consistency in engineering guidelines while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Determined methods for enhancing system security and compliance, achieving an increased level of application security while adhering to organizational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exhibiting advanced data handling with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Agile-based projects focusing on rapid iteration and feedback, promoting collaborative strategies among team members to enhance project efficiency and delivery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reusable code libraries and shared components throughout various projects,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maintainability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reducing redundancy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stand-ups, sprint planning, and retrospective meetings while applying an iterative approach to project workflows to align team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CI/CD pipelines and automated testing frameworks, integrating solutions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deployment and improved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managers to ensure robust integration of user interfaces and backend systems, focusing on seamless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requirements and proposed effective architecture solutions for developing high-performance applications, articulating technical challenges to stakeholders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code review sessions, fostering an understanding of best practices in software development and enhancing coding capabilities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features aligned with user needs and market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driving improvements in team processes and communication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while learning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interaction, significantly improving my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modeling.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codebases through refactoring efforts, ensuring adherence to coding standards and improved service performance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Embraced foundational programming principles under mentorship, effectively working on frontend integrations while developing familiarity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student-led projects aimed at showcasing practical applications of programming skills, leading to the successful development of tools supporting the academic community.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initialization of projects from conception to execution, ensuring timelines were met and quality standards upheld while collaborating with teammates and stakeholders for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