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11 years of extensive experience in backend development, specializing in Java, distributed systems, and blockchain technologies. Proven ability to design scalable applications and mentor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Go,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Node.js, React,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Hyperledger, Solidity, Web3.js, IPFS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Terraform,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system performance beyond industry benchmarks, ensuring adherence to security and compliance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cross-team architecture discussions focused on enhancing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 designs,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to streamline deployment processes while educating peers on best practices and engineering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compliance teams to define clear requirements for blockchain integrations,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Hyperledger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decentralized applications and ensuring regulatory best practices were met throughout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research initiatives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smart contract integration, developing effective client tooling that allowed real-time data retrieval and transaction processing, accelerating feature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techniques in distributed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thus achieving reduced latency and increased throughput in high-load scenarios encountered during peak trading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improvement, resulting in enhanced team productivity and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streamlined API endpoints that improved data fetching efficiency for frontend teams and enhanced user experience on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early detection of bugs, significantly improving team confidence in deploying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discussions to capture project scope,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prioritize tasks effectively, and maintaining project timelines through meticulous sprint planning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builds and deployments that ensured quick turnaround on code changes and increased overall project velocity for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security reviews and compliance assessments during the software development lifecycle,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 that enhanced application security management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and piloting of emerging blockchain technologies, such as decentralized finance (DeFi) integrations, leading to the implementation of proof-of-concept projects that positioned the organization at the forefront of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by efficiently developing backend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practices for scalability and maintainability were followed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structured data storage and retrieval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availability, which led to improved overall application reliability for user-facing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teams to establish security protocols for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JWT for user authentication, promoting a secure environment across all new features deployed.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Agile methodology practices, including sprint planning and retrospectives, ensuring open lines of communication between development teams and stakeholders for clear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architecture patterns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application isolation and simplified deployment processes across various client infrastructures, leading to greater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streaming between services, ensuring robust communication protocols within the microservices ecosystem implemented in existing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translate them into technical specifications, playing a crucial role in aligning technical development with business goals across multiple project domains.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legacy systems by introducing modern frameworks and technologies, advocating for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containerization for improved performance and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high-quality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coding best practices to contribute to the successful delivery of client projects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refine project specifications, ensuring alignment between stated requirements and technical capabilities while balancing timelines with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testing strategies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quality assurance process to mitigate risks before production releases were made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features in collaboration with design teams, integrating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compelling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migrations and optimizations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transitions during upgrades while actively monitoring and adjusting performance to meet user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enhance backend functionalities, focusing on modular code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easier updates and integrations for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internal knowledge base through documentation and training sessions, promoting code review practices and mentorship that accelerated the onboarding process for junior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