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11 years of experience in software development, specializing in full-stack web and mobile applications using the .NET ecosystem. Proven expertise in leading technical projects, mentoring teams, and implementing best practices to build high-quality, secure software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TypeScript, SQL,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.NET Core, ASP.NET, Entity Framework Core, React, Blazor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DevOps:</w:t>
      </w:r>
      <w:r w:rsidRPr="00C3688B">
        <w:rPr>
          <w:rFonts w:ascii="Arial" w:hAnsi="Arial" w:cs="Arial"/>
          <w:color w:val="424242" w:themeColor="text1" w:themeShade="BF"/>
          <w:sz w:val="20"/>
          <w:szCs w:val="20"/>
        </w:rPr>
        <w:t xml:space="preserve"> AWS, Docker, Kubernetes, CI/CD,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Data Management:</w:t>
      </w:r>
      <w:r w:rsidRPr="00C3688B">
        <w:rPr>
          <w:rFonts w:ascii="Arial" w:hAnsi="Arial" w:cs="Arial"/>
          <w:color w:val="424242" w:themeColor="text1" w:themeShade="BF"/>
          <w:sz w:val="20"/>
          <w:szCs w:val="20"/>
        </w:rPr>
        <w:t xml:space="preserve"> RESTful APIs, GraphQL, SQL Server, NoSQL, 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Security:</w:t>
      </w:r>
      <w:r w:rsidRPr="00C3688B">
        <w:rPr>
          <w:rFonts w:ascii="Arial" w:hAnsi="Arial" w:cs="Arial"/>
          <w:color w:val="424242" w:themeColor="text1" w:themeShade="BF"/>
          <w:sz w:val="20"/>
          <w:szCs w:val="20"/>
        </w:rPr>
        <w:t xml:space="preserve"> xUnit, NUnit, OWASP, TDD, BDD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Visual Studio, Azure DevOps, Postman, JIRA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development of a high-performance, secure </w:t>
      </w:r>
      <w:r w:rsidRPr="00C3688B">
        <w:rPr>
          <w:rFonts w:ascii="Arial" w:hAnsi="Arial" w:cs="Arial"/>
          <w:b/>
          <w:color w:val="424242" w:themeColor="text1" w:themeShade="BF"/>
          <w:sz w:val="20"/>
          <w:szCs w:val="20"/>
        </w:rPr>
        <w:t xml:space="preserve">SaaS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 using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compliance with industry security standards for the independent contracting community by implementing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reviews of complex codebases, providing detailed feedback on architecture, performance, and security with a focus on </w:t>
      </w:r>
      <w:r w:rsidRPr="00C3688B">
        <w:rPr>
          <w:rFonts w:ascii="Arial" w:hAnsi="Arial" w:cs="Arial"/>
          <w:b/>
          <w:color w:val="424242" w:themeColor="text1" w:themeShade="BF"/>
          <w:sz w:val="20"/>
          <w:szCs w:val="20"/>
        </w:rPr>
        <w:t xml:space="preserve">OWASP Top 10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vulnerabilities to elevate code quality and maintainability across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ASP.NET Core Web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performance and security for cloud applications, enhancing data communication efficiency for client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cross-functional teams to refine project requirements, translating business needs into technical specifications while prioritizing integration security throughout the development lifecycle of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through the development process, focusing on secure coding practices and validating that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workflows and branching strategies were adhered to in software version control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and maintained high coding standards by championing best practices in </w:t>
      </w:r>
      <w:r w:rsidRPr="00C3688B">
        <w:rPr>
          <w:rFonts w:ascii="Arial" w:hAnsi="Arial" w:cs="Arial"/>
          <w:b/>
          <w:color w:val="424242" w:themeColor="text1" w:themeShade="BF"/>
          <w:sz w:val="20"/>
          <w:szCs w:val="20"/>
        </w:rPr>
        <w:t xml:space="preserve">unit testing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automated testing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frameworks such as </w:t>
      </w:r>
      <w:r w:rsidRPr="00C3688B">
        <w:rPr>
          <w:rFonts w:ascii="Arial" w:hAnsi="Arial" w:cs="Arial"/>
          <w:b/>
          <w:color w:val="424242" w:themeColor="text1" w:themeShade="BF"/>
          <w:sz w:val="20"/>
          <w:szCs w:val="20"/>
        </w:rPr>
        <w:t xml:space="preserve">NUnit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xUnit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robust application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continuous integration and delivery (CI/CD) processes using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streamlined deployment pipelines and increased efficiency in software releases, contributing to team success.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integrated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handle business logic independently, resulting in greater scalability and flexibility in deploying new features without affecting existing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load testing and performance optimization strategies using tools such as </w:t>
      </w:r>
      <w:r w:rsidRPr="00C3688B">
        <w:rPr>
          <w:rFonts w:ascii="Arial" w:hAnsi="Arial" w:cs="Arial"/>
          <w:b/>
          <w:color w:val="424242" w:themeColor="text1" w:themeShade="BF"/>
          <w:sz w:val="20"/>
          <w:szCs w:val="20"/>
        </w:rPr>
        <w:t xml:space="preserve">Apache JMeter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applications could handle increasing user demands while maintaining high availability and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architectural planning sessions, advocating for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containerization for new projects to ensure consistent development environments and simplify scaling efforts for application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actively in agile ceremonies, including sprint planning and reviews, enhancing team dynamics and improving delivery timelines for software development initiatives focused on customer success and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Kept abreast of industry advancements in cloud technologies and best practices, proactively proposing security measures and enhancements to existing software to mitigate emerging cybersecurity threats.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t>
      </w:r>
      <w:r w:rsidRPr="00C3688B">
        <w:rPr>
          <w:rFonts w:ascii="Arial" w:hAnsi="Arial" w:cs="Arial"/>
          <w:b/>
          <w:bCs/>
          <w:color w:val="424242" w:themeColor="text1" w:themeShade="BF"/>
          <w:sz w:val="20"/>
        </w:rPr>
        <w:t xml:space="preserve">Web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employing </w:t>
      </w:r>
      <w:r w:rsidRPr="00C3688B">
        <w:rPr>
          <w:rFonts w:ascii="Arial" w:hAnsi="Arial" w:cs="Arial"/>
          <w:b/>
          <w:bCs/>
          <w:color w:val="424242" w:themeColor="text1" w:themeShade="BF"/>
          <w:sz w:val="20"/>
        </w:rPr>
        <w:t xml:space="preserve">ASP.NET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Web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experiences through effective use of front-end technologies like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conjunction with back-end business logic.</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focused on best practices including validation, authentication, and clean code principles to reduce technical debt in projects while fostering a collaborative team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deploying applications on both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conducting performance and optimization assessments to maintain responsive backend services and effective database interactions with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QA teams to establish comprehensive testing strategies leveraging </w:t>
      </w:r>
      <w:r w:rsidRPr="00C3688B">
        <w:rPr>
          <w:rFonts w:ascii="Arial" w:hAnsi="Arial" w:cs="Arial"/>
          <w:b/>
          <w:bCs/>
          <w:color w:val="424242" w:themeColor="text1" w:themeShade="BF"/>
          <w:sz w:val="20"/>
        </w:rPr>
        <w:t xml:space="preserve">unit testing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integration testing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thus ensuring robustness in developed solutions to meet quality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branch management, facilitating a seamless collaborative environment and standardized workflow for development and deployment activities.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solution design workshops, providing insights into architectural decisions and contributing to the system's overall resilience and performance enhancements in line with business goals.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legacy applications to modern frameworks, improving code maintainability and enabling the integration of contemporary technologies and design patterns to boost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client-side state management solutions using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optimize React application performance, ensuring scalable interaction with APIs and overall user engagement improvement.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Proposed enhancements to operational systems, identifying and resolving performance bottlenecks in web applications, which improved user satisfaction and retention without compromising on existing services.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multiple client-server applications in a </w:t>
      </w:r>
      <w:r w:rsidRPr="00C3688B">
        <w:rPr>
          <w:rFonts w:ascii="Arial" w:hAnsi="Arial" w:cs="Arial"/>
          <w:b/>
          <w:bCs/>
          <w:color w:val="424242" w:themeColor="text1" w:themeShade="BF"/>
          <w:sz w:val="20"/>
        </w:rPr>
        <w:t xml:space="preserve">.NET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 focusing on the design and integration of user-friendly interfaces with robust back-end systems using </w:t>
      </w:r>
      <w:r w:rsidRPr="00C3688B">
        <w:rPr>
          <w:rFonts w:ascii="Arial" w:hAnsi="Arial" w:cs="Arial"/>
          <w:b/>
          <w:bCs/>
          <w:color w:val="424242" w:themeColor="text1" w:themeShade="BF"/>
          <w:sz w:val="20"/>
        </w:rPr>
        <w:t xml:space="preserve">Entity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maintaining coding standards and conducting comprehensive unit tests to verify business logic implementation and adherence to </w:t>
      </w:r>
      <w:r w:rsidRPr="00C3688B">
        <w:rPr>
          <w:rFonts w:ascii="Arial" w:hAnsi="Arial" w:cs="Arial"/>
          <w:b/>
          <w:bCs/>
          <w:color w:val="424242" w:themeColor="text1" w:themeShade="BF"/>
          <w:sz w:val="20"/>
        </w:rPr>
        <w:t xml:space="preserve">TDD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advocating for best coding practices within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Co-operated with project managers to outline functional specifications, translating user requirements into systems design while educating stakeholders on technical constraints and opportunities with the support of </w:t>
      </w:r>
      <w:r w:rsidRPr="00C3688B">
        <w:rPr>
          <w:rFonts w:ascii="Arial" w:hAnsi="Arial" w:cs="Arial"/>
          <w:b/>
          <w:bCs/>
          <w:color w:val="424242" w:themeColor="text1" w:themeShade="BF"/>
          <w:sz w:val="20"/>
        </w:rPr>
        <w:t xml:space="preserve">UML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diagrams.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client-side components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API interactions and a responsive design approach to meet modern UI standards for web applications in diverse industry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complex application issues, utilizing </w:t>
      </w:r>
      <w:r w:rsidRPr="00C3688B">
        <w:rPr>
          <w:rFonts w:ascii="Arial" w:hAnsi="Arial" w:cs="Arial"/>
          <w:b/>
          <w:bCs/>
          <w:color w:val="424242" w:themeColor="text1" w:themeShade="BF"/>
          <w:sz w:val="20"/>
        </w:rPr>
        <w:t xml:space="preserve">Visual Studio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debugging tools, leading to enhanced stability and quicker issue resolution for customer-facing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proficiency in implementing security protocols within applications, focusing on data integrity and secure interactions with external APIs through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authentication methods.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with the deployment process of web applications to production environments, coordinating with IT teams to ensure high uptime rates and availability while monitoring application performance for clients, achieving positive feedback in user testing.</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