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software development, specializing in backend solutions for web and mobile applications. Proficient in optimizing complex systems and collaborating with cross-functional teams to deliver high-quality, innovative solutions. Experienced in leveraging cutting-edge technologies to drive efficiency and performance in various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Flask,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Helm,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Bitbucket, Jenkins,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while adhering to Agile development processes in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provide seamless data interactions for frontend teams, enhancing user experience for web and mobile applications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optimizing deployment processes and improving the reliability of cloud-based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event-driven architecture, improving the responsiveness and efficiency of service interactions within the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Infrastructure as Code principles to enhance scalability and manage infrastructure environments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align software development efforts with organizational goals and deliver products on time without sacrificing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team members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existing software products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robustness and quality adherence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performance bottlenecks and enhancing overall application stability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provided input on technology selection, evaluating new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handling and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retrospectives, applying Agile principles to promote team productivity and alignment towards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support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projects, focusing on creating efficient, scalable applications that met customer requirements within tight deadlines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maintenance,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communication between frontend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web applications, working closely with UX/UI teams to implement user-friendly designs that improved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simplified deployment processes and improved system operations by ensuring environment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designs for peer reviews, enhancing the clarity and usability of the software solutions developed, particularly focusing on improving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during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using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and improving user satisfaction through efficient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manage source code and version control effectively, fostering collaborative team efforts and supporting the deployment pipeline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understand technical requirements and translate those into actionable tasks for the development team, ensuring projects aligned with client visions and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that supported various user functionalities within the application ecosystem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ensuring secure access to sensitive data and user accounts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best practices in code structuring and documentation, focusing on creating maintainable solutions for entry-level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desktop applications that interfaced with backend services, contributing to full-stack development efforts within the overall software delivery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 meetings to demonstrate newly developed features and gather feedback from stakeholders, fostering iterative improvements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ensure that individual components met functional requirements and adhered to overall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database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metrics, contributing to a 25% increase in response times across critical user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