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Software Engineer with over 11 years of experience in software development, specializing in web and mobile applications. Proven expertise in API integrations, database management, and full software development lifecycle methodologies. Adept at collaborating with cross-functional teams to deliver high-quality software solutions and mentoring junior engineers.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 JavaScript, SQL, Python, TypeScript,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Angular, Node.js, jQuery, Express.js, ASP.NET,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DevOps:</w:t>
      </w:r>
      <w:r w:rsidRPr="00C3688B">
        <w:rPr>
          <w:rFonts w:ascii="Arial" w:hAnsi="Arial" w:cs="Arial"/>
          <w:color w:val="424242" w:themeColor="text1" w:themeShade="BF"/>
          <w:sz w:val="20"/>
          <w:szCs w:val="20"/>
        </w:rPr>
        <w:t xml:space="preserve"> AWS, Azure, Google Cloud Platform, Docker, Kubernetes, Lambda, CI/CD,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Microsoft SQL Server, SQLite, Redis, Oracle, Cassandra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Integration Technologies:</w:t>
      </w:r>
      <w:r w:rsidRPr="00C3688B">
        <w:rPr>
          <w:rFonts w:ascii="Arial" w:hAnsi="Arial" w:cs="Arial"/>
          <w:color w:val="424242" w:themeColor="text1" w:themeShade="BF"/>
          <w:sz w:val="20"/>
          <w:szCs w:val="20"/>
        </w:rPr>
        <w:t xml:space="preserve"> RESTful APIs, SOAP, GraphQL, Web Services, API Gateways, Message Queues, XML, JSON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robust software solutions using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ASP.NET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business operations, including API integrations for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Lambda and cloud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multiple teams to discuss system requirements, utilizing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and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management, ensuring timely delivery of software products.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extensive database management, integrating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queries for robust data retrieval and storage, leading to improved application performance metrics without compromising functionality.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troubleshooting and optimization of existing application functionalities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increased the users' experience and interaction with mobile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maintaining and enhancing existing software solutions, focusing on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SOAP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data-driven applications, meeting various organizational needs efficiently.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providing guidance on best practices in cloud-based development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management and orchestration.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across projects, ensuring efficient team collaboration and seamless integration of features with minimal conflicts during the software build process.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code reviews to ensure adherence to software development best practices, providing constructive feedback on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implementations to boost software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Documented SDLC processes and created API documentation with </w:t>
      </w:r>
      <w:r w:rsidRPr="00C3688B">
        <w:rPr>
          <w:rFonts w:ascii="Arial" w:hAnsi="Arial" w:cs="Arial"/>
          <w:b/>
          <w:color w:val="424242" w:themeColor="text1" w:themeShade="BF"/>
          <w:sz w:val="20"/>
          <w:szCs w:val="20"/>
        </w:rPr>
        <w:t xml:space="preserve">Swagger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comprehensive understanding and easier onboarding of new tools and practices in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frameworks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robust software updates with high test coverage, significantly reducing the number of bugs in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Adapted to evolving technology stacks by continuously learning new frameworks such as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backend services to support changing business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cross-functional teams to deliver high-quality applications, utilizing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and contributing positively to sprint planning and retrospectives.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mid-tier applications leveraging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they met client specifications and integrated seamlessly with front-end technologies.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database design and management tasks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queries for performance improvements and data handling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creating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allowing external applications to communicate effectively by handling data interchange formats like </w:t>
      </w:r>
      <w:r w:rsidRPr="00C3688B">
        <w:rPr>
          <w:rFonts w:ascii="Arial" w:hAnsi="Arial" w:cs="Arial"/>
          <w:b/>
          <w:bCs/>
          <w:color w:val="424242" w:themeColor="text1" w:themeShade="BF"/>
          <w:sz w:val="20"/>
        </w:rPr>
        <w:t xml:space="preserve">JSON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XML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ease.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collaboratively in Agile teams, facilitating productive conversations around project timelines and anticipated bottlenecks to maximize project efficiency and deployment speed.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front-end development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creating interactive user interfaces aligned with unit testing to maintain software integrity.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thorough testing phases utilizing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Java applications, increasing test visibility and reliability prior to 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existing enterprise systems and performed system modifications by applying software engineering best practices on a day-to-day basis.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end-user support, frequently resolving issues through hands-on involvement and changes in the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overall system reliability.</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translating complex requirements into high-quality features for end users, enhancing overall functionality and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software build processes, utilizing tools like </w:t>
      </w:r>
      <w:r w:rsidRPr="00C3688B">
        <w:rPr>
          <w:rFonts w:ascii="Arial" w:hAnsi="Arial" w:cs="Arial"/>
          <w:b/>
          <w:bCs/>
          <w:color w:val="424242" w:themeColor="text1" w:themeShade="BF"/>
          <w:sz w:val="20"/>
        </w:rPr>
        <w:t xml:space="preserve">Gradle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Maven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all deployments were streamlined and efficiently carried out with the resulting applications performing optimally.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front-end UI designs with HTML5 and CSS3 frameworks in a highly competitive environment, improving responsive design paradigms.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debugging issues and implementing solutions to enhance application features based on user feedback, leveraging tools such as </w:t>
      </w:r>
      <w:r w:rsidRPr="00C3688B">
        <w:rPr>
          <w:rFonts w:ascii="Arial" w:hAnsi="Arial" w:cs="Arial"/>
          <w:b/>
          <w:bCs/>
          <w:color w:val="424242" w:themeColor="text1" w:themeShade="BF"/>
          <w:sz w:val="20"/>
        </w:rPr>
        <w:t xml:space="preserve">Chrome DevTools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testing.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application deployment strategies,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ensuring easy tracking of changes with respect to multi-environment setups.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essential development principles through hands-on tasks related to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delivery models, emphasizing user-centric designs and scalable architectures.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Produced quality software under a fast-paced environment, benefiting from Agile practices to deliver minimum viable products in responsive design aligned with client expectations.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