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passionate software engineer with 11 years of experience in software development, specializing in web and mobile applications. Proficient in C++, C#, .NET, and WPF, with a strong focus on delivering high-quality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JavaScript, Python, HTML5, CSS3, SQL, XAML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WPF, ASP.NET, Entity Framework, MVVM, jQuery,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JIRA, Swagger, Postman,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SQL Server Management Studio, MySQL, Oracle, NoSQL, MongoDB, Azure 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NUnit, MSTest, Continuous Integration, Continuous Deployment, Jenkins, Selenium,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practices, design patterns, and code optimization techniques, which facilitated superior program performance and maintainability in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providing an intuitive and responsive experience for electrical engineers, leveraging user feedback to iteratively enhance usability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QA, to define clear, actionable requirements that guided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that deliverables met stakeholders' expectations and functional criteria.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efficient database solutions, optimizing query performance and ensuring data integrity, enabling seamless integration with application features and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complex algorithms within software solutions to solve engineering problems, demonstrating deep understanding of data structures and performance considerations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technical decisions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testing practices, crafting effective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identification and resolution of critical issues early in the development cycle, thereby enhancing software quality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CI/CD pipelines which minimized manual overhead and improved release cycles, leading to a more responsive development environment and quicker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best practices, fostering a culture of continuous learning and improvement across the development team while enhancing overall team performance by sharing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software performance evaluations and debugging,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pinpoint bottlenecks and improve application responsiveness and efficiency, leading to significant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EasyPower customer support team to troubleshoot client-reported issues, applying systematic problem-solving methodologies and facilitating timely resolutions that enhanced customer trust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project documentation and architectural designs, collaborating with senior architects to ensure that all solutions adhered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Bentley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inclusive development practices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 and industry trends, recommending innovative solutions and tools that aligned with organizational goals, which contributed to the continuous enhancement of the software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efficient solutions that streamlined organizational workflow and enhanced overall productivity across multiple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rich user interfaces, carefully implementing design principles that amplified user experiences while distributing functional features effectively and meeting business requirements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in defining test cases and executing unit tests,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and ensure robust error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meetings to discuss project progress, challenges encountered, and potential solutions, contributing to an agile working environment that emphasized continuous improvement and timely delivery of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interaction between front-end and back-end systems, ensuring secure data transfer and supporting modular architectures that enhanced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detailed requirements, translating complex business logic into actionable technical specifications that improved alignment between user needs and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managing branching strategies to facilitate collaborative development efforts effectively, reducing integration conflicts and enhancing workflow efficiency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for software procedures and processes, creating accurate user guides that assisted in the onboarding of new team members and enhanced team productivity through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the transition to service-oriented architectures, focusing on ensuring that components integrated smoothly within existing systems and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reviews and feedback sessions to refine project scopes and align deliverables with business needs, fostering strong communication and collaboration with colleagues in a fast-paced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user interaction features that enriched the overall functionality and responsive design of existing systems and contributed positively to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principles of software engineering while working on minor coding projects, which contributed to developing an understanding of best practices in code development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simple testing scripts and participated in code reviews to identify potential performance issues and areas of improvement, fostering a culture of quality assurance and proactive software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functionalities and user guides to facilitate knowledge transfer among team members and future maintenance while ensuring consistency and quality across interactive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SaaS applications, focusing on user-centric features and enhancing overall user experience by incorporating feedback into iterative development processes, leading to improved adoption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