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software development, focusing on web and mobile applications. Proficient in building and maintaining data pipelines, improving data quality, and ensuring scalability. Skilled in collaborative environments, with a strong emphasis on using analytics tools to support business decisions. Diligent in updating data warehouse structures and optimizing operations for healthcare-specific projects.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SQL, Python, Java,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Tools &amp; Frameworks:</w:t>
      </w:r>
      <w:r w:rsidRPr="00C3688B">
        <w:rPr>
          <w:rFonts w:ascii="Arial" w:hAnsi="Arial" w:cs="Arial"/>
          <w:color w:val="424242" w:themeColor="text1" w:themeShade="BF"/>
          <w:sz w:val="20"/>
          <w:szCs w:val="20"/>
        </w:rPr>
        <w:t xml:space="preserve"> DBT, Airflow, Snowflake, Tableau, Power BI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 &amp; Warehousing:</w:t>
      </w:r>
      <w:r w:rsidRPr="00C3688B">
        <w:rPr>
          <w:rFonts w:ascii="Arial" w:hAnsi="Arial" w:cs="Arial"/>
          <w:color w:val="424242" w:themeColor="text1" w:themeShade="BF"/>
          <w:sz w:val="20"/>
          <w:szCs w:val="20"/>
        </w:rPr>
        <w:t xml:space="preserve"> Data Lakes, ETL, Data Governance, Data Migration, BigQuery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DevOps,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workflows, enabling efficient data ingestion from multiple sources and ensuring high data quality through rigorous testing and validation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models in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optimized storage and retrieval processes for healthcare analytics, resulting in improved data insights for clinicians and executives.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project success while facilitating open communication and knowledge sharing regarding technical solutions and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reporting capabilities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transforming complex datasets into interactive dashboards that provided actionable insights for decision-makers in a healthcare setting.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data systems to a modern </w:t>
      </w:r>
      <w:r w:rsidRPr="00C3688B">
        <w:rPr>
          <w:rFonts w:ascii="Arial" w:hAnsi="Arial" w:cs="Arial"/>
          <w:b/>
          <w:color w:val="424242" w:themeColor="text1" w:themeShade="BF"/>
          <w:sz w:val="20"/>
          <w:szCs w:val="20"/>
        </w:rPr>
        <w:t xml:space="preserve">data warehouse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improving scalability and operational efficiency while ensuring data accuracy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detailed data validation and monitoring to ensure compliance with industry regulations while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perform advanced queries for analytics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collaborated on solutions for data integrity challenges, emphasizing the importance of best practices and coding standards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scripting and automating tasks related to data cleaning and transformation, resulting in significant time savings and reduced manual errors during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retrospectives and sprint planning, to foster a culture of continuous improvement and innovation within the software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facilitating seamless deployments across different environments and enhancing the overall reliability of the data solutions provided.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healthcare data trends and produced reports that guided strategic initiatives, implementing feedback loops with stakeholders to refine analytics capabilities and increase value delivered to care providers.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executive teams to understand data needs and requirements, aligning technical solutions with business objectives to optimize healthcare services offered to older adult populations.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software solutions for clients in the healthcare sector,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custom reports and data visualization models that drove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to streamline workbook integrations and enhance data flow, ensuring that analytical dashboards met evolving business requirements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technical architects to develop an enterprise data strategy that encompassed data warehousing and governance, ensuring compliance with industry standards and privacy regulations.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pipelines using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support seamless data integration and real-time analytics in diverse healthcare applications, simplifying data access across multiple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practices for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querying and data modeling, promoting a culture of knowledge sharing and continuous learning within the engineering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effectively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clean and organized repositories that streamlined collaboration and enhanced code quality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to align project goals with stakeholder requirements, ensuring that data engineering solutions remained adaptive and relevant in a fast-evolving industry landscape.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projects that transitioned clients from legacy systems to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performance and scalability.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client-facing web and mobile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responsive design and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web applications with a focus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backend services to support user functionalities and enhancing overall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 cycle, emphasizing collaborative coding practices and knowledge sharing with team members to deliver high-quality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of applications to ensure code reliability and data integrity,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computing models by contributing to projects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 understanding the importance of scalability in application design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software development processes and technical specifications, ensuring that agile methodologies were adhered to throughout the project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collaborating with senior developers to meet project milestones, ultimately contributing to functionality enhancements for user engagement through feedback and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