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developer with over 11 years of experience in building web and mobile applications. Expertise in modern frameworks and project methodologies, leveraging technologies like React, Node.js, and AWS to deliver robust solutions that enhance user experience and business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Vue.js,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&amp; Platforms:</w:t>
      </w:r>
      <w:r w:rsidRPr="00C3688B">
        <w:rPr>
          <w:rFonts w:ascii="Arial" w:hAnsi="Arial" w:cs="Arial"/>
          <w:color w:val="424242" w:themeColor="text1" w:themeShade="BF"/>
          <w:sz w:val="20"/>
          <w:szCs w:val="20"/>
        </w:rPr>
        <w:t xml:space="preserve"> AWS, Docker, Kubernetes,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&amp; Testing:</w:t>
      </w:r>
      <w:r w:rsidRPr="00C3688B">
        <w:rPr>
          <w:rFonts w:ascii="Arial" w:hAnsi="Arial" w:cs="Arial"/>
          <w:color w:val="424242" w:themeColor="text1" w:themeShade="BF"/>
          <w:sz w:val="20"/>
          <w:szCs w:val="20"/>
        </w:rPr>
        <w:t xml:space="preserve"> Jest, Mocha, SonarQube, Selenium, JUnit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responsive user interfaces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engagement by enhancing the performance and maintaining best practices in component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backend 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various data sources and enhancing API performance for mobile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frequency and reducing lead time for changes significantly across various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in optimizing cloud services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application availability and reducing costs through efficient resource management and architecture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suites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product quality and ensuring rapid iterations without compromising reliability throughout the software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fostering best practices in coding standards and effective use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containerize applications, enabling consistent development and production environments to streamline the deployment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contributing to sprint planning and retrospectives, effectively adapting project direction based on stakeholder feedback and team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microservices architecture which improved the scalability of applications, utilizing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container orchestration and streamline deployment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database schemas and optimized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data retrieval speed by incorporating indexing and query optimization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detailed technical documentation and reports that improved communication between development teams and stakeholders, facilitating better understanding of functionalities and features delivered.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leveraged new technologies ensuring alignment with industry trends while implementing innovative solutions that addressed both user and business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leveraging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focusing on modular architecture and responsive design principles that enhance user experience across multiple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integration of RESTful APIs, improving data flow between client applications and backend services utilizing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cloud architecture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performance and enabling more efficient resource utilization with low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testing methodologies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and integration tests, drastically reducing the bug rate during releases and improving product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initiatives, contributing to sprint reviews and retrospectives that led to process improvements and team efficiency gains.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detailed UI components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development process which aided in delivering client projects ahead of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graphic designers to create visually appealing interfaces using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pre-processors like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aesthetic quality and usability of applications on the web.</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continuous integration environment,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versions and facilitate team collaboration throughout the software development lifecycle.</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and deploying SaaS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the performance of web services offered to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features and functionalities for business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reliability and scalability in multi-user environments while adhering to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in database management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structuring data and ensuring effective data models relevant to business needs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software design discussions, promoting a culture of quality and education within the development team while incorporating feedback for continuous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web pages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responsive and user-friendly interfaces for enhanced customer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REST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to connect front-end components to backend services, ensuring data consistency across applications related to small-scale клиент.</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various integrated development environments (IDEs) like </w:t>
      </w:r>
      <w:r w:rsidRPr="00C3688B">
        <w:rPr>
          <w:rFonts w:ascii="Arial" w:hAnsi="Arial" w:cs="Arial"/>
          <w:b/>
          <w:bCs/>
          <w:color w:val="424242" w:themeColor="text1" w:themeShade="BF"/>
          <w:sz w:val="20"/>
        </w:rPr>
        <w:t xml:space="preserve">Visual Studio Code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PyCharm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coding efficiency and debugging processes, allowing for agile adaptation to changing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monitored web applications using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performance benchmarks and user engagement metrics, leading to a noted increase in user retention.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