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of experience in web and mobile applications, specializing in building scalable and responsive solutions using a variety of technical tools and frameworks. Proven track record in delivering high-quality software aligned with industry standards and best practices, coupled with a commitment to enhancing user experiences and implementing robust security measures.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JavaScript, Python, Go,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real-time features with channels to enhance user engagement and streamline interactions within healthcare ecosystems.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third-party services, enhancing functionality, and improving system interoperability for personalized medicine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user requirements into technical specifications,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achieving clear communication across all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development of responsive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multiple devices and platforms while adhering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 code reviews and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safeguarding user data and system integrity against potential vulnerabilities in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enhanced application deployment processes and streamlined development workflows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maintaining a robust software lifecycles and integration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during sprint planning and retrospectives to facilitate continuous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 measurement for all deployed applications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emerging technologies and industry trends, incorporating relevant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API design and user experience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efficient use of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collaboration, continuous learning,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for all software components and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guidance for future enhancements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aesthetics and user engagement with consistent interface updates and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implement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handling and application performance across various sectors, enhancing user experience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stability and usability while integrating user feedback to refine software functionalities relevant to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which enhanced data retrieval speed, aligning backend performance with user accessibility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 and deployment, ensuring seamless scalability and maintaining high availability to accommodate fluctuating user traffic across varying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sessions, fostering a collaborative environment focused on knowledge sharing, leading to improved team cohesion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procedures to reduce project timelines and enhance overall team efficiency and project fluidity.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RESTful API end 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access for web applications while ensuring security protocols were adhered to during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providing foundational support in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learning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user experience through responsive design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and analyze user requirements, documenting software specifications and development processes for future reference and project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diverse projects through testing and quality assurance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functionality and user experience across different environments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within projects, maintaining organization amidst rapid development cycles while learning to manage code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querying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optimization and ensuring user data integrity across applications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user-facing features functioned correctly through hands-on development opportunities, improving the overall software lifecycles and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