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developing web and mobile applications. Proven expertise in leveraging data analytics and building scalable solutions in healthcare technologies, contributing to reducing the global burden of disease.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Amazon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Kubernetes, Terraform,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complex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integration across multiple healthcare systems while ensuring compliance with industry standards and privacy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data teams to design innovative algorithms for processing </w:t>
      </w:r>
      <w:r w:rsidRPr="00C3688B">
        <w:rPr>
          <w:rFonts w:ascii="Arial" w:hAnsi="Arial" w:cs="Arial"/>
          <w:b/>
          <w:color w:val="424242" w:themeColor="text1" w:themeShade="BF"/>
          <w:sz w:val="20"/>
          <w:szCs w:val="20"/>
        </w:rPr>
        <w:t xml:space="preserve">large-scale healthcare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actionable insights to clients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customer-facing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enabled stakeholders to visualize treatment patterns and patient behaviors in real-time, enhancing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software best practices, focusing on code quality and efficiency, while incorporating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for workflow improvement and automation within project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detailing project architectures and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clear communication of technical specifications between engineers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minimized downtime during updates while enhancing operational resilience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cross-functional teams to solicit and clarify technical requirements, ensuring alignment with project goals and improving overall customer satisfaction in solution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performance optimization of custom-built solutions, identifying bottlenecks and troubleshooting intricate issues while maintaining focus on uptime and reliability targets.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querying of complex datasets, improving the speed of data retrieval in client applications while minimizing server load and enhancing user experiences on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iteratively improve platform functionality, employing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real-time user interaction reporting to refine application features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scalability and flexibility within development processes, which led to the faster roll-out of new features in response to market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integrity and security within applications by applying industry-standard encryption techniques and developing protocols for secure data handling practices across all phases of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user interaction significantly in line with project requirements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communication between front-end and back-end systems, ensuring efficient data flow and reducing latency while maintaining strong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software development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adapt to changing requirements and ensure timely deliverable completion for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promote best practices and maintain high-quality standards within the engineering team, fostering a culture of continuous improvement and professional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for data management tasks, optimizing queries to enhance application speed and improve the efficiency of complex data operations while maintaining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robustness, significantly reducing the incidence of bugs and enhancing user satisfaction with final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 progress, which helped maintain project timelines and improve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architecture of system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resource utilization and hosting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and facilitating collaborative development efforts across distributed teams, which improved the efficiency of code management processes.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basic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software development principles and client-side scripting important for future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project to develop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development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application architecture and enhancing feature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deploying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the platform to support build and runtime requirements while ensuring minimal downtime during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 manuals and documentation for developed software solutions, increasing client comprehension of application functionalities and supporting user training sessions to ensure effective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security best practices by applying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during the development of web applications, recognizing the importance of data protection in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web applications to address user-reported issues, utilizing essential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the development and debugging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5 projects, focusing on frontend and backend interactions to facilitate a full-stack understanding of web development and its applications in real-world systems, with a keen eye for detail.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