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developer with 11 years of experience specializing in building robust web and mobile applications. Proficient in full-stack development, UI design, and blockchain integrations, with a strong focus on employing modern technologies to enhance functionality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NestJS, Express, Material UI, MikroORM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MongoDB,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 Atlas, Apache Airflow, ETL Pipelines,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Polygon, Coinbase API, Copper API, Web3.js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customizable integrations for the Onyx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enhanced user experiences while complying with industry standards and best practices in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ETL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blockchain providers, ensuring data accuracy and availability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multidisciplinary teams to design and implement innovative trading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algorithmic trading capabilities within the Onyx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blockchain integration by developing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efficient transaction processing and rebalancing for crypto ETP products, aligning with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ensure continuous integration of platform updates and new features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training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proficiency in developing user-friendly interfaces, focusing on robust design principles and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algorithms and functionalities for ETF share generation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 Atlas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complex financial calculations and trading dynamics on the blockchain.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support for operations,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system performance and reliability for critical application functions, improving user satisfaction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collaborations with Product Managers to align development strategies with business objectives,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foster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innovative product developments centered around risk-controlled indices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blockchain technology to create unique investment opportunities, resulting in enhanced market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training materials for clients, incorporating detailed insights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Coinbase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and Onyx platform functionalities to improve user engagement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management of key integrations with providers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CryptoCompare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Bitwise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technical expertise in crypto rebalancing to support accurate product offerings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various IT consulting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client-facing applications with a focus on agile development practices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ensuring robust performance and security features to meet diverse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usability and aesthetics for both web and mobile platforms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discussions that focused on best practices in software development, utilizing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control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and user guides for software functionalities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resources for stakeholders and end-users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reduced technical debt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crafting complex queries and optimizing data retrieval operations to enhance application performance across multiple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success by providing expert insights into emerging technologies such as blockchain, advocating for their integration into traditional systems to enhance business models.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basic web applications using foundational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a solid groundwork for future software development roles.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updating existing systems, ensuring high standards of coding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ongoing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milestones and share ideas on improvements, fostering a collaborative work environment that encouraged innovation and creativity.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and feedback sessions to assess application functionality and user experience,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relevant data for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APIs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through streamlined internal processes and enhanced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software development lifecycle methodologies by actively participating in various phases of projects, contributing to planning and execution in workplace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Studied various coding standards and practices while working alongside senior developers, enhancing technical skills and preparing for future full-stack development opportunities, focusing on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utilizing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communication and organization within project teams, leading to successfully delivered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