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11 years of experience specializing in web and mobile applications, particularly using Python and Odoo for innovative solutions in supply chain management. Proficient in developing systems for complex inventory management and compliance reporting, demonstrating strong collaboration with cross-functional teams for optimal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Odoo, Django, Flask,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Compliance:</w:t>
      </w:r>
      <w:r w:rsidRPr="00C3688B">
        <w:rPr>
          <w:rFonts w:ascii="Arial" w:hAnsi="Arial" w:cs="Arial"/>
          <w:color w:val="424242" w:themeColor="text1" w:themeShade="BF"/>
          <w:sz w:val="20"/>
          <w:szCs w:val="20"/>
        </w:rPr>
        <w:t xml:space="preserve"> REST APIs, GraphQL, SOAP, Webhooks,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Testing:</w:t>
      </w:r>
      <w:r w:rsidRPr="00C3688B">
        <w:rPr>
          <w:rFonts w:ascii="Arial" w:hAnsi="Arial" w:cs="Arial"/>
          <w:color w:val="424242" w:themeColor="text1" w:themeShade="BF"/>
          <w:sz w:val="20"/>
          <w:szCs w:val="20"/>
        </w:rPr>
        <w:t xml:space="preserve"> CI/CD, Selenium, Jest, Postman,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enhance supply chain management processes involving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streamlined inventory tracking and efficiency improvements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stakeholders to translate complex business requirements into user-friendly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creating solutions that simplified compliance with state regulations using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the performance and usability of the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ERP system, actively addressing user feedback and implementing features that maximized user satisfaction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and led discussions on system evolution, ensuring that all integrations with state compliance reporting systems were robust and reliable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tuning techniques to optimize database queries integrated into our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resulting in significant speed improvements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regular code reviews and established best practices for clean code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to enhance collaboration and code quality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developing secure, maintainable, and robust code bases while participating in knowledge-sharing sessions focusing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various state-required compliance reporting systems with our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ERP to maintain regulatory compliance and enhance operational efficiency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to manage development cycles, ensuring timely delivery of new features and maintenance tasks within sprints, receiving positive feedback from product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the security of our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by implementing authentication and authorization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added layers of security for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and deployment processes for our microservices architecture built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operational teams on effectively utilizing new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leading to increased adoption rates and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frontend technologies to meet client requirements for IT consulting projects, enhancing customer satisfaction through efficient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integrating complex business systems, allowing for seamless data exchange and process automation across diverse platforms and ensuring compliance with client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scopes and timelines,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 facilitating effective communication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inventory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by automating repetitive business processes and reducing error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SQL queries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data retrieval processes which improved the overall responsiveness of web applications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analysis and documentation to align development efforts with business objectives,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collaboration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automated testing scripts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stability and functionality of the applications prior to deployment, increasing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deploying applications to cloud environments, ensuring proper configuration management through tools like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frontend technologies and enhancing user interaction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server-side logic, ensuring smooth API integration and efficient data management for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engaging in data modeling and query optimization tasks that enhanced system performance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prototypes and proof-of-concept applications to explore new technologies and approaches, presenting findings to senior stakeholders for further evaluation.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front-end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experience in web applications, following best practices in coding and project 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version control and code review processes to maintain quality and consistency in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skills in writing clean, maintainable code through focused mentoring from experienced developers, which laid a strong foundation for future work in software engineering, contributing to team efforts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