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in building robust web and mobile applications. Proficient in creating scalable applications and efficient APIs using modern technologies. Strong background in collaborating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 EC2, AWS RDS,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Maven,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Jest, CI/CD,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complex full stack applications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performance while responding to evolving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services promoting integration across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in an agile environment to translate user requirements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communication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code reviews and held regular team workshops to enforce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collaboration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reducing deployment time and increasing fault tolerance of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user-friendly design and adaptive interfaces that comply with the latest web standards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their professional growth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streamlining both development workflows and user functionality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debugging of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error handling and system reliability in high-demand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enhancing release cycles and product quality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technology evaluations to remain informed on emerging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influencing strategic decisions on technology stack advancements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storage solutions, ensuring data integrity and seamless retrieval mechanisms compatible with web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functional specifications, focusing on the delivery of software solutions that meet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for 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ensuring a seamless user experience across devices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front-end components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visual presentation based on design wireframes provided by the UI/UX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early detection of bugs and ensuring robustness of features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responsive web design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visually appealing and functional across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documentation and user manuals, promoting clarity and understandability of application features for both technical and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cultivate collaborative problem-solving cultures within teams, enhancing software quality and driving shared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EC2 and S3 service usage for application deployment and data storage, ensuring optimal resource utilization and performance enhancements for web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gaining fundamental programming experience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reviews, fostering team accountability and enhancing integration of client feedback into ongoing projects to improve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enable smooth data communication between front-end interfaces and back-end services, learning web service architecture fundamentals.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changes and participated in review sessions for code quality assurance, demonstrating attention to detail and dedication to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initial user acceptance testing phases by gathering user feedback, focusing on enhancements that improve user engagement and application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Swiftly adapted to new technologies and frameworks, gaining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workflows while ensuring smooth project transitions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features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include user feedback promptly, contributing to overall enhanced user satisfaction with application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