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11 years of experience in developing innovative web and mobile applications for high-stakes environments. Proficient in a diverse set of technologies and frameworks, with robust knowledge of Java, Spring, and React. Proven skills in software design patterns and methodologies, focusing on delivering high-quality solutions in compliance with industry standards. Adept at supporting the software development lifecycle and fostering collaboration with cross-functional teams to meet complex project requirements.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Python, SQL, HTML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Hibernate, React, Angular,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PostgreSQL, Docker, Kubernetes,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Git, JIRA, Tomcat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SDLC, CI/CD, Microservices, TDD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 comprehensive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-based multi-tenant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big data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analysis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data processing efficiency for Insider Threat Management initiatives throughout the Department of Defense.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and maintained complex user interfaces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standards, fostering engagement and ensuring accessibility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a high-availability cloud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full-stack development processes incorporating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application responsiveness and maintainability, aligning with modern best practices in web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extensive code reviews and 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testing and deployment, ensuring adherence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software design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 and enhancing product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clear requirements and translation into functional designs, optimizing workflows and promoting team adaptability during project iterations.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documentation and presented application features and functionalities to stakeholders, ensuring clarity and buy-in for enterprise-level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management and optimization of queries, significantly reducing response times and improving the overall user experience for applications in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actively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ceremonies, including sprint planning and retrospectives, contributing to continuous improvement and effective resource allocation within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assessments of implemented applications and 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 Source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tools to enhance functionality and user interface designs, achieving high standards of operational excellence.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ensuring project integrity and accountability across development stages while fostering collaborative efforts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security protocols and participated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Assessment &amp; Authorization (A&amp;A)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efforts, ensuring compliance with federal and DoD cybersecurity standards throughout the software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innovative solutions and implemented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software debugging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troubleshooting, significantly enhancing system performance and end-user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an enterprise-level application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 Spring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enhancing user data retrieval processes and implementing robust data integrity measures.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(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) for dynamic content rendering, boosting user engagement and application responsiveness in client projects.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Prioritized code quality and maintainability through continuous integration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deployment efficiency and reducing rollback incidents.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gather requirements and translate them into technical specifications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fostering a culture of innovation and client-focused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context-sensitive user interfaces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conjunction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responsive designs that adapt to various screen sizes and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design and query optimization, enhancing application performance and ensuring data consistency across multiple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RESTful services and APIs that seamlessly integrated various software systems, allowing for streamlined communication and data sharing between applications and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brainstorming sessions to identify potential solutions for identified pain points, enhancing project delivery capabilities and fostering innovative thinking.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client projects by developing basic features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creating engaging front-end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senior developers in building small-scale applications using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gaining foundational experience in enterprise software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team environment to support the debugging and troubleshooting of application issues, helping enhance customer satisfaction by ensuring program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and implemented fundamental concepts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software development life cycle (SDLC)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various projects, enhancing comprehension of development processes from initiation to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hands-on experience building forms and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supporting user interactions required by various stakeholders during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basic knowledge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assist in backend operations, enhancing foundational software engineering skills while providing support for existing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knowledge-sharing sessions and team activities aimed at improving coding practices and software design efficiencies, positively impacting overall team dynamics.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