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11 years of experience in designing robust web and mobile applications. Proven expertise in developing scalable backend systems and enhancing customer engagement through innovative solutions. Proficient in utilizing modern technology stacks for delivering high-performance applications with a focus on user satisfaction and business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Go, Ruby,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React, Angular, Django, Flask, Spring, Express.js,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Serverless, Lambda, S3, DynamoDB,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Cassandra, Firebase, SQLite,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Travis CI, Terraform,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the backbone of high-throughput purchasing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unparalleled reliability during peak shopping seasons and enhancing user satisfaction across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development of complex backend systems, fostering both innovation and accountability within project timelines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cutting-edge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scalable, serverless applications capable of managing substantial transaction volumes without compromising performance or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systems by integrating advanced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code maintainability, and facilitating robust collaboration through clear API documentation and effective version control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streamline the deployment pipeline, improving the development workflow for our microservices architecture while maintaining optimal performance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provided mentorship to junior developers, emphasizing coding best practices and the importance of design patterns in achieving scalable software solutions within team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future growth by architecting decoupled microservices that enabled swift adaptation to evolving market demands and seamless integration of new product lines into existing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design sessions alongside UX and product stakeholders, ensuring that backend implementations aligned with user journeys and provided elegant solutions to complex purchasing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intelligent event-driven systems using </w:t>
      </w:r>
      <w:r w:rsidRPr="00C3688B">
        <w:rPr>
          <w:rFonts w:ascii="Arial" w:hAnsi="Arial" w:cs="Arial"/>
          <w:b/>
          <w:color w:val="424242" w:themeColor="text1" w:themeShade="BF"/>
          <w:sz w:val="20"/>
          <w:szCs w:val="20"/>
        </w:rPr>
        <w:t xml:space="preserve">AWS SNS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processes, ensuring that long-running transactions are efficiently managed without manual intervention, boosting operational efficiency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data analytics to assess the performance of APIs and user interactions, making informed decisions on optimization strategies that significantly reduced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Communicated complex technical concepts to non-technical stakeholders, ensuring all team members understood project implications and maintained a collaborative environment focused on shared success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real-time data processing tools such as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fraud detection measures, ultimately improving transaction security and customer trust with our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designing and implementing scalable software solutions based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seamless integration with existing client systems and met specific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Basic understanding of API design principles was developed through a hands-on approach in building RESTful services that provided clients with extensive metrics and insights into their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summarize requirements and produce initial project estimates with a focus on delivering high-quality results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retrieval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professional development surrounding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its component-based architecture, contributing to frontend enhancements that improved overall user experience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testing and debugging,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localized development environments that mirrored production scenarios, ensuring quality assurance processes were effectively implemented.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server management activities within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gaining exposure to deployment strategies, backups, and recovery management essential for maintaining service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team productivity by adopting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the collaborative capabilities of team members throughout the software development lifecycle is critical.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application reliability and maintainability in line with best practices.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team, working alongside experienced developers in constructing user-facing features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user engagement on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creating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data integrity through efficient design practices, supporting applications' needs within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applications and writing clean, maintainable code while learning fundamental programming concepts and software development methodologies in preparation for more complex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SaaS application by contributing to the overall software development lifecycle and ensuring timely delivery of project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and became accustomed to the collaborative process, sharing challenges and learning from team leads while enhancing interpersonal communication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foundational concepts of APIs and their integrations while assisting in frontend implementations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staging of applications, ensuring smooth environment transitions from development to production by collaborating with senior engineers for knowledge sharing, culminating in thorough testing before product launch.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