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software development, specializing in web and mobile applications. Expertise in developing secure, scalable API ecosystems using Google Apigee, Azure API Management, and C#. Proficient in ensuring best practices in API governance and lifecycle management across complex systems, adept in collaborating with multidisciplinary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SQL,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Management Tools:</w:t>
      </w:r>
      <w:r w:rsidRPr="00C3688B">
        <w:rPr>
          <w:rFonts w:ascii="Arial" w:hAnsi="Arial" w:cs="Arial"/>
          <w:color w:val="424242" w:themeColor="text1" w:themeShade="BF"/>
          <w:sz w:val="20"/>
          <w:szCs w:val="20"/>
        </w:rPr>
        <w:t xml:space="preserve"> Google Apigee, Azure API Management, Swagger, Postman, Insomnia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Analytics:</w:t>
      </w:r>
      <w:r w:rsidRPr="00C3688B">
        <w:rPr>
          <w:rFonts w:ascii="Arial" w:hAnsi="Arial" w:cs="Arial"/>
          <w:color w:val="424242" w:themeColor="text1" w:themeShade="BF"/>
          <w:sz w:val="20"/>
          <w:szCs w:val="20"/>
        </w:rPr>
        <w:t xml:space="preserve"> DataDog, Grafana, Azure Log Analytics, Kibana,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Node.js, .NET Core, Django, Spring Boot,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Microsoft Azure, AWS, Google Cloud Platform, Docker,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enterprise-ready API proxies on </w:t>
      </w:r>
      <w:r w:rsidRPr="00C3688B">
        <w:rPr>
          <w:rFonts w:ascii="Arial" w:hAnsi="Arial" w:cs="Arial"/>
          <w:b/>
          <w:color w:val="424242" w:themeColor="text1" w:themeShade="BF"/>
          <w:sz w:val="20"/>
          <w:szCs w:val="20"/>
        </w:rPr>
        <w:t xml:space="preserve">Google Apigee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API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levels of performance and security while adhering to industry governance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API policies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exchange, security measures, and transformation logic for various endpoints within the enterprise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extensive versions of multiple APIs using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and tools like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documentation and user-friendly integration methods for internal and external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and enforced best practices in API versioning while ensuring maintainability and scalability through lifecycle management strategies, effectively improving response times across all user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integration issues across multiple environments by troubleshooting routing, security configurations, and connectivity issues, applying insights gained from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monitoring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a user-friendly Developer Portal to support external partners, facilitating self-service onboarding and reducing lead times for API consumption among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Log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live API traffic, successfully identifying and addressing performance anomalies resulting in improved end-user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owners and architects to align API features with business strategies, enhancing product offerings and customer satisfaction through innovative integration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automate testing processes using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deployments and enhancing API quality through rigorous functional and performance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enforced API security protocols including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fortifying access management while safeguarding sensitive information across all API channels.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training sessions for non-technical stakeholders on API usage and optimization, enhancing their understanding of available resources and promoting the value of digital transformation.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projects focusing on microservices architecture, enhancing system resilience and scalability while integrating various legacy systems within the new frameworks.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integration of secure API architectures utilizing </w:t>
      </w:r>
      <w:r w:rsidRPr="00C3688B">
        <w:rPr>
          <w:rFonts w:ascii="Arial" w:hAnsi="Arial" w:cs="Arial"/>
          <w:b/>
          <w:bCs/>
          <w:color w:val="424242" w:themeColor="text1" w:themeShade="BF"/>
          <w:sz w:val="20"/>
        </w:rPr>
        <w:t xml:space="preserve">Azure API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enhancing system capabilities for diverse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rigorous testing and validation of RESTful APIs, ensuring consistent compliance with functional requirements and performance benchmarks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demonstrating solid foundation in object-oriented programming and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contributing to backlog refinement and helping define user stories based on technical prerequisites and business needs throughout development life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successful implementations of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provided flexible scaling and integration solutions, improving overall backend efficiency and adaptability to 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log analysis tools to investigate and troubleshoot issues related to API failures, enhancing service reliability through thorough root cause analysis and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ensure the strategic alignment of technical capabilities with business objectives, enhancing stakeholder relationships through proactive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using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deployment processes, aligning with organizational efficiency goals and collation of metrics for continuous improvement.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 SaaS application emphasizing user experience and responsive designs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 solid understanding of front-end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focusing on building and maintaining a reliable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web-based platform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integration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flexible project management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issue tracking and Agile workflows while optimizing team collaboration for fast-paced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optimization efforts for database access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speeds, ensuring efficiency in application communication with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valuable exposure to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version-controlled collaboration in software development projects, significantly enhancing team coordination and reducing integration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documentation and best practices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increased user interactions and understanding across investing teams and frontend developers with self-marketing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of junior developers in practicing Agile methodologies for software sprints while enhancing their skills, culminating in the successful delivery of two incremental software versions within the year.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