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 End Web Developer with over 11 years of experience specializing in web and mobile applications. Expert in React, TypeScript, and Node.js, with proven ability to deliver high-quality code following best practices and WCAG 2.1 standards. Passionate about collaborating across teams to ascertain and deliver technical solutions that meet client needs while fostering a culture of growth and mentorship.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Node.js, Express,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Contentful, Shopify, Algolia, Strapi,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Vercel, Docker,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for multiple high-traffic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ensuring adherence to </w:t>
      </w:r>
      <w:r w:rsidRPr="00C3688B">
        <w:rPr>
          <w:rFonts w:ascii="Arial" w:hAnsi="Arial" w:cs="Arial"/>
          <w:b/>
          <w:color w:val="424242" w:themeColor="text1" w:themeShade="BF"/>
          <w:sz w:val="20"/>
          <w:szCs w:val="20"/>
        </w:rPr>
        <w:t xml:space="preserve">WCAG 2.1 A/AA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seamless data management, enhancing performance and reducing load times significantly in collaborative and agile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design teams, translating complex design specifications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Photoshop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responsive, mobile-first web solutions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providing guidance on coding standards and optimization techniques, which significantly improved team productivity and the quality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stakeholders to gather requirements and define technical specifications,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coordination of development tasks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code reviews to maintain high code quality and encourage adherence to enterprise coding standards across all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custom build process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asset loading times and improving overall web application performance without sacrificing user engagement or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leveraging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of applications while streamlining the testing phase and reducing deployment time for client-facing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CI/CD pipeline improvements, enabling seamless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the team to release updates bi-weekly instead of on a monthly basis.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project risks and implemented effective solutions, significantly mitigating potential delays by maintaining detailed technical documentation and regular updates with stakeholders through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monitoring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optimize code post-deployment, resulting in higher user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knowledge sharing by attending tech talks and training sessions, adapting to evolving technologies such as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by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optimizing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functionalities, focusing on achieving efficient data processing and user-friendly interfaces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implement changes in </w:t>
      </w:r>
      <w:r w:rsidRPr="00C3688B">
        <w:rPr>
          <w:rFonts w:ascii="Arial" w:hAnsi="Arial" w:cs="Arial"/>
          <w:b/>
          <w:bCs/>
          <w:color w:val="424242" w:themeColor="text1" w:themeShade="BF"/>
          <w:sz w:val="20"/>
        </w:rPr>
        <w:t xml:space="preserve">headless CMS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particularly </w:t>
      </w:r>
      <w:r w:rsidRPr="00C3688B">
        <w:rPr>
          <w:rFonts w:ascii="Arial" w:hAnsi="Arial" w:cs="Arial"/>
          <w:b/>
          <w:bCs/>
          <w:color w:val="424242" w:themeColor="text1" w:themeShade="BF"/>
          <w:sz w:val="20"/>
        </w:rPr>
        <w:t xml:space="preserve">Contentful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content delivery speeds and increased the time-to-market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stages of the software development lifecycle, including requirements gathering, development, testing, and deployment,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website performance for clients by implementing advanced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performance optimization strategies, adhering to industry best practices throughout the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recommending the adoption of new libraries and frameworks such as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 efficiency and user experience, thereby improving client satisfaction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stakeholder presentations by effectively communicating complex technical ideas and implementation strategies to both technical and non-technical audiences using clear visual aids.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thereby enhancing team knowledge sharing and collaboration, leading to a more cohesive development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cloud technologies,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instances for improved resource management and scalability of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focusing on user authentication and data management,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providing foundational software development skills in a team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helping streamline functionality and enhance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teammates in troubleshooting and resolving issues with application performance using </w:t>
      </w:r>
      <w:r w:rsidRPr="00C3688B">
        <w:rPr>
          <w:rFonts w:ascii="Arial" w:hAnsi="Arial" w:cs="Arial"/>
          <w:b/>
          <w:bCs/>
          <w:color w:val="424242" w:themeColor="text1" w:themeShade="BF"/>
          <w:sz w:val="20"/>
        </w:rPr>
        <w:t xml:space="preserve">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work processes by applying agile principles in daily stand-ups and sprint meetings.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actively in sprint planning sessions, providing input on technical feasibility and coordinating with web designers to ensure alignment on design and coding standards for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foundational knowledge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interactive elements on web pages, which significantly improved user engagement and provided an enhanced browsing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working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participating in team projects that involved collaborative coding and peer reviewing, which laid the groundwork for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essential project documentation, ensuring clarity in requirements and enhancing team communication through structured format, securing seamless knowledge transfer and project continuity, with team satisfaction ratings observed at 80%.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