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specializing in web and mobile applications using Flutter and Dart. Adept at leading projects from concept to completion, optimizing user experiences, and delivering high-quality code. Proven ability to adapt to fast-paced startup environments and collaborate with cross-functional teams to realize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Dart,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Flutter, React, Node.js, Express.js,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APIs:</w:t>
      </w:r>
      <w:r w:rsidRPr="00C3688B">
        <w:rPr>
          <w:rFonts w:ascii="Arial" w:hAnsi="Arial" w:cs="Arial"/>
          <w:color w:val="424242" w:themeColor="text1" w:themeShade="BF"/>
          <w:sz w:val="20"/>
          <w:szCs w:val="20"/>
        </w:rPr>
        <w:t xml:space="preserve"> Firebase, MongoDB, RESTful APIs, GraphQL,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Xcode, Android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Mockito, Travis CI, CircleCI,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cross-platform mobile applications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intuitive </w:t>
      </w:r>
      <w:r w:rsidRPr="00C3688B">
        <w:rPr>
          <w:rFonts w:ascii="Arial" w:hAnsi="Arial" w:cs="Arial"/>
          <w:b/>
          <w:color w:val="424242" w:themeColor="text1" w:themeShade="BF"/>
          <w:sz w:val="20"/>
          <w:szCs w:val="20"/>
        </w:rPr>
        <w:t xml:space="preserve">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and navigation structures to enhance the user journey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metrics and maintaining a high standard of code quality through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fast-paced environment with </w:t>
      </w:r>
      <w:r w:rsidRPr="00C3688B">
        <w:rPr>
          <w:rFonts w:ascii="Arial" w:hAnsi="Arial" w:cs="Arial"/>
          <w:b/>
          <w:color w:val="424242" w:themeColor="text1" w:themeShade="BF"/>
          <w:sz w:val="20"/>
          <w:szCs w:val="20"/>
        </w:rPr>
        <w:t xml:space="preserve">product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facilitated brainstorming sessions to translate business requirements into seamless features and improvements in the app's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ensuring rapid delivery cycles and early detection of potential issues in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management and user authentication, optimizing backend capabilities and enhancing application responsiveness based on user interactions and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architectural patterns such as </w:t>
      </w:r>
      <w:r w:rsidRPr="00C3688B">
        <w:rPr>
          <w:rFonts w:ascii="Arial" w:hAnsi="Arial" w:cs="Arial"/>
          <w:b/>
          <w:color w:val="424242" w:themeColor="text1" w:themeShade="BF"/>
          <w:sz w:val="20"/>
          <w:szCs w:val="20"/>
        </w:rPr>
        <w:t xml:space="preserve">BLoC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Provider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state management and modularization of the application's codebase, facilitating easier maintenance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 performance through comprehensive analysis and by utilizing tools like </w:t>
      </w:r>
      <w:r w:rsidRPr="00C3688B">
        <w:rPr>
          <w:rFonts w:ascii="Arial" w:hAnsi="Arial" w:cs="Arial"/>
          <w:b/>
          <w:color w:val="424242" w:themeColor="text1" w:themeShade="BF"/>
          <w:sz w:val="20"/>
          <w:szCs w:val="20"/>
        </w:rPr>
        <w:t xml:space="preserve">Flutter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implement best practices in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executed onboarding features with engaging tutorials using </w:t>
      </w:r>
      <w:r w:rsidRPr="00C3688B">
        <w:rPr>
          <w:rFonts w:ascii="Arial" w:hAnsi="Arial" w:cs="Arial"/>
          <w:b/>
          <w:color w:val="424242" w:themeColor="text1" w:themeShade="BF"/>
          <w:sz w:val="20"/>
          <w:szCs w:val="20"/>
        </w:rPr>
        <w:t xml:space="preserve">animations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retention as measured by app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methodologies, driving sprint reviews and retrospectives to continuously improve team performance and integration processes throughout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with </w:t>
      </w:r>
      <w:r w:rsidRPr="00C3688B">
        <w:rPr>
          <w:rFonts w:ascii="Arial" w:hAnsi="Arial" w:cs="Arial"/>
          <w:b/>
          <w:color w:val="424242" w:themeColor="text1" w:themeShade="BF"/>
          <w:sz w:val="20"/>
          <w:szCs w:val="20"/>
        </w:rPr>
        <w:t xml:space="preserve">Dart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focused on knowledge sharing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market research to identify trends in application development and emerging technologies, aligning Halen's development priorities with current industry standards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product requirements by analyzing user needs and market trends, establishing long-term strategies to expand functionalities, ensuring compatibility with integrated lifestyle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multiple mobile applications utilizing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through direct collaboration with UI/UX teams for an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within applications to manage user accounts and implement effective security measures, leading to increased user trust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RESTful APIs to fetch data efficiently from server-side applications, ensuring seamless connection between mobile applications and cloud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increasing code maintainability by implementing common design patterns and coding standards, promoting efficient troubleshooting processes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focusing on adherence to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mobile software development and fostering a culture of continuous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projects to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streamlining the migration process to reduce downtime during the app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discuss project progress and gather feedback, aligning development efforts with client expectations and ensuring timely delivery of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collaborative efforts by utilizing project management tools, thus improving task visibility and accountability among all team members involved.</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features for a scalable SaaS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data processing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architecting the application backend, particularly integrating with third-party services to enhance application capabilities and user experiences through enriched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ensuring applications met quality standards before deployment, significantly reducing post-launch support issues and client complaints.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in refining coding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collaborating on feature branching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cloud service environments, beginning to leverage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managing application deployment, improving uptime and response times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tool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workflow efficiency among team members by streamlining ongoing task management and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resolved bugs related to the newly launched application, enhancing overall user experience and reliability, leading to improved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