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Curriculum Developer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Curriculum Developer with 11 years of experience in software development, specializing in crafting innovative educational content tailored for web and mobile applications. Expertise in data science curriculum design and development aligned with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Scratch, HTML, 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Science Tools:</w:t>
      </w:r>
      <w:r w:rsidRPr="00C3688B">
        <w:rPr>
          <w:rFonts w:ascii="Arial" w:hAnsi="Arial" w:cs="Arial"/>
          <w:color w:val="424242" w:themeColor="text1" w:themeShade="BF"/>
          <w:sz w:val="20"/>
          <w:szCs w:val="20"/>
        </w:rPr>
        <w:t xml:space="preserve"> Pandas, NumPy, Scikit-learn, TensorFlow, Jupyter Notebooks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Node.js, React, Django, Flask,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Game Development:</w:t>
      </w:r>
      <w:r w:rsidRPr="00C3688B">
        <w:rPr>
          <w:rFonts w:ascii="Arial" w:hAnsi="Arial" w:cs="Arial"/>
          <w:color w:val="424242" w:themeColor="text1" w:themeShade="BF"/>
          <w:sz w:val="20"/>
          <w:szCs w:val="20"/>
        </w:rPr>
        <w:t xml:space="preserve"> Unity, Godot, C#, Java, Blender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Learning Management Systems:</w:t>
      </w:r>
      <w:r w:rsidRPr="00C3688B">
        <w:rPr>
          <w:rFonts w:ascii="Arial" w:hAnsi="Arial" w:cs="Arial"/>
          <w:color w:val="424242" w:themeColor="text1" w:themeShade="BF"/>
          <w:sz w:val="20"/>
          <w:szCs w:val="20"/>
        </w:rPr>
        <w:t xml:space="preserve"> Moodle, Canvas, Articulate 360, Thinkific, Google Classroom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Curriculum Developer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w:t>
      </w:r>
      <w:r w:rsidRPr="00C3688B">
        <w:rPr>
          <w:rFonts w:ascii="Arial" w:hAnsi="Arial" w:cs="Arial"/>
          <w:b/>
          <w:color w:val="424242" w:themeColor="text1" w:themeShade="BF"/>
          <w:sz w:val="20"/>
          <w:szCs w:val="20"/>
        </w:rPr>
        <w:t xml:space="preserve">data science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curriculum incorporating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engage students and foster real-world application of theoretical concepts, enhancing learner engagement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interactive learning modules using </w:t>
      </w:r>
      <w:r w:rsidRPr="00C3688B">
        <w:rPr>
          <w:rFonts w:ascii="Arial" w:hAnsi="Arial" w:cs="Arial"/>
          <w:b/>
          <w:color w:val="424242" w:themeColor="text1" w:themeShade="BF"/>
          <w:sz w:val="20"/>
          <w:szCs w:val="20"/>
        </w:rPr>
        <w:t xml:space="preserve">Jupyter Notebooks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w:t>
      </w:r>
      <w:r w:rsidRPr="00C3688B">
        <w:rPr>
          <w:rFonts w:ascii="Arial" w:hAnsi="Arial" w:cs="Arial"/>
          <w:b/>
          <w:color w:val="424242" w:themeColor="text1" w:themeShade="BF"/>
          <w:sz w:val="20"/>
          <w:szCs w:val="20"/>
        </w:rPr>
        <w:t xml:space="preserve">data science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concepts, facilitating student participation and practical understanding of machine learning principles in group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w:t>
      </w:r>
      <w:r w:rsidRPr="00C3688B">
        <w:rPr>
          <w:rFonts w:ascii="Arial" w:hAnsi="Arial" w:cs="Arial"/>
          <w:b/>
          <w:color w:val="424242" w:themeColor="text1" w:themeShade="BF"/>
          <w:sz w:val="20"/>
          <w:szCs w:val="20"/>
        </w:rPr>
        <w:t xml:space="preserve">instructional designers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engaging online lessons on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both pedagogical effectiveness and current industry trends, enhancing learning outcomes for all 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and training sessions for educators, promoting the integration of </w:t>
      </w:r>
      <w:r w:rsidRPr="00C3688B">
        <w:rPr>
          <w:rFonts w:ascii="Arial" w:hAnsi="Arial" w:cs="Arial"/>
          <w:b/>
          <w:color w:val="424242" w:themeColor="text1" w:themeShade="BF"/>
          <w:sz w:val="20"/>
          <w:szCs w:val="20"/>
        </w:rPr>
        <w:t xml:space="preserve">data science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such as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curriculum, ensuring educators were equipped to teach effectively and innovatively.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creating educational content, utilizing </w:t>
      </w:r>
      <w:r w:rsidRPr="00C3688B">
        <w:rPr>
          <w:rFonts w:ascii="Arial" w:hAnsi="Arial" w:cs="Arial"/>
          <w:b/>
          <w:color w:val="424242" w:themeColor="text1" w:themeShade="BF"/>
          <w:sz w:val="20"/>
          <w:szCs w:val="20"/>
        </w:rPr>
        <w:t xml:space="preserve">storytelling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present complex </w:t>
      </w:r>
      <w:r w:rsidRPr="00C3688B">
        <w:rPr>
          <w:rFonts w:ascii="Arial" w:hAnsi="Arial" w:cs="Arial"/>
          <w:b/>
          <w:color w:val="424242" w:themeColor="text1" w:themeShade="BF"/>
          <w:sz w:val="20"/>
          <w:szCs w:val="20"/>
        </w:rPr>
        <w:t xml:space="preserve">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concepts like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an accessible format for younger audiences.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curriculum development timelines utilizing project management tools like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deliverables were met on time while maintaining quality standards in educational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feedback from educators and learners to refine and advance teaching materials, enhancing course outlines with practical assessments that accurately measure student learning outcomes in </w:t>
      </w:r>
      <w:r w:rsidRPr="00C3688B">
        <w:rPr>
          <w:rFonts w:ascii="Arial" w:hAnsi="Arial" w:cs="Arial"/>
          <w:b/>
          <w:color w:val="424242" w:themeColor="text1" w:themeShade="BF"/>
          <w:sz w:val="20"/>
          <w:szCs w:val="20"/>
        </w:rPr>
        <w:t xml:space="preserve">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 science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 current trends in </w:t>
      </w:r>
      <w:r w:rsidRPr="00C3688B">
        <w:rPr>
          <w:rFonts w:ascii="Arial" w:hAnsi="Arial" w:cs="Arial"/>
          <w:b/>
          <w:color w:val="424242" w:themeColor="text1" w:themeShade="BF"/>
          <w:sz w:val="20"/>
          <w:szCs w:val="20"/>
        </w:rPr>
        <w:t xml:space="preserve">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education, integrating new </w:t>
      </w:r>
      <w:r w:rsidRPr="00C3688B">
        <w:rPr>
          <w:rFonts w:ascii="Arial" w:hAnsi="Arial" w:cs="Arial"/>
          <w:b/>
          <w:color w:val="424242" w:themeColor="text1" w:themeShade="BF"/>
          <w:sz w:val="20"/>
          <w:szCs w:val="20"/>
        </w:rPr>
        <w:t xml:space="preserve">programming languages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methodologies into courses, ensuring the curriculum remains relevant and engaging for all skill levels, from beginner to advanced.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developing online content that fosters creativity and problem-solving skills among students by designing engaging assessments related to real-life challenges in </w:t>
      </w:r>
      <w:r w:rsidRPr="00C3688B">
        <w:rPr>
          <w:rFonts w:ascii="Arial" w:hAnsi="Arial" w:cs="Arial"/>
          <w:b/>
          <w:color w:val="424242" w:themeColor="text1" w:themeShade="BF"/>
          <w:sz w:val="20"/>
          <w:szCs w:val="20"/>
        </w:rPr>
        <w:t xml:space="preserve">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fields.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industry professionals to align educational content with job market demands, adapting curriculum for topics like </w:t>
      </w:r>
      <w:r w:rsidRPr="00C3688B">
        <w:rPr>
          <w:rFonts w:ascii="Arial" w:hAnsi="Arial" w:cs="Arial"/>
          <w:b/>
          <w:color w:val="424242" w:themeColor="text1" w:themeShade="BF"/>
          <w:sz w:val="20"/>
          <w:szCs w:val="20"/>
        </w:rPr>
        <w:t xml:space="preserve">web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mobile app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prepare students for future careers.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advanced lesson plans covering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web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mobile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ensuring that course modules built upon each other to scaffold learning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assessments of student progress through feature enhancements in the curriculum that improved the learning experience around </w:t>
      </w:r>
      <w:r w:rsidRPr="00C3688B">
        <w:rPr>
          <w:rFonts w:ascii="Arial" w:hAnsi="Arial" w:cs="Arial"/>
          <w:b/>
          <w:color w:val="424242" w:themeColor="text1" w:themeShade="BF"/>
          <w:sz w:val="20"/>
          <w:szCs w:val="20"/>
        </w:rPr>
        <w:t xml:space="preserve">data science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consistently positive feedback from students.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content focusing on </w:t>
      </w:r>
      <w:r w:rsidRPr="00C3688B">
        <w:rPr>
          <w:rFonts w:ascii="Arial" w:hAnsi="Arial" w:cs="Arial"/>
          <w:b/>
          <w:bCs/>
          <w:color w:val="424242" w:themeColor="text1" w:themeShade="BF"/>
          <w:sz w:val="20"/>
        </w:rPr>
        <w:t xml:space="preserve">data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practices using tools such as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tailoring lessons for diverse learning capabilities and interests.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introduce students to intermediate </w:t>
      </w:r>
      <w:r w:rsidRPr="00C3688B">
        <w:rPr>
          <w:rFonts w:ascii="Arial" w:hAnsi="Arial" w:cs="Arial"/>
          <w:b/>
          <w:bCs/>
          <w:color w:val="424242" w:themeColor="text1" w:themeShade="BF"/>
          <w:sz w:val="20"/>
        </w:rPr>
        <w:t xml:space="preserve">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concepts using both </w:t>
      </w:r>
      <w:r w:rsidRPr="00C3688B">
        <w:rPr>
          <w:rFonts w:ascii="Arial" w:hAnsi="Arial" w:cs="Arial"/>
          <w:b/>
          <w:bCs/>
          <w:color w:val="424242" w:themeColor="text1" w:themeShade="BF"/>
          <w:sz w:val="20"/>
        </w:rPr>
        <w:t xml:space="preserve">Scratch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creativity and technical skills in a supportive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designing online courses that cater to various learning styles, utilizing </w:t>
      </w:r>
      <w:r w:rsidRPr="00C3688B">
        <w:rPr>
          <w:rFonts w:ascii="Arial" w:hAnsi="Arial" w:cs="Arial"/>
          <w:b/>
          <w:bCs/>
          <w:color w:val="424242" w:themeColor="text1" w:themeShade="BF"/>
          <w:sz w:val="20"/>
        </w:rPr>
        <w:t xml:space="preserve">Google Classroom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organize material efficiently and enhance learner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peers to revamp existing instructional materials to incorporate fundamental </w:t>
      </w:r>
      <w:r w:rsidRPr="00C3688B">
        <w:rPr>
          <w:rFonts w:ascii="Arial" w:hAnsi="Arial" w:cs="Arial"/>
          <w:b/>
          <w:bCs/>
          <w:color w:val="424242" w:themeColor="text1" w:themeShade="BF"/>
          <w:sz w:val="20"/>
        </w:rPr>
        <w:t xml:space="preserve">data science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improving clarity and engagement for students learning difficult concepts.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development timelines for </w:t>
      </w:r>
      <w:r w:rsidRPr="00C3688B">
        <w:rPr>
          <w:rFonts w:ascii="Arial" w:hAnsi="Arial" w:cs="Arial"/>
          <w:b/>
          <w:bCs/>
          <w:color w:val="424242" w:themeColor="text1" w:themeShade="BF"/>
          <w:sz w:val="20"/>
        </w:rPr>
        <w:t xml:space="preserve">curriculum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using Agile methodologies, ensuring prompt delivery of learning material while maintaining high instructional quality and educational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configuration of </w:t>
      </w:r>
      <w:r w:rsidRPr="00C3688B">
        <w:rPr>
          <w:rFonts w:ascii="Arial" w:hAnsi="Arial" w:cs="Arial"/>
          <w:b/>
          <w:bCs/>
          <w:color w:val="424242" w:themeColor="text1" w:themeShade="BF"/>
          <w:sz w:val="20"/>
        </w:rPr>
        <w:t xml:space="preserve">LMS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including </w:t>
      </w:r>
      <w:r w:rsidRPr="00C3688B">
        <w:rPr>
          <w:rFonts w:ascii="Arial" w:hAnsi="Arial" w:cs="Arial"/>
          <w:b/>
          <w:bCs/>
          <w:color w:val="424242" w:themeColor="text1" w:themeShade="BF"/>
          <w:sz w:val="20"/>
        </w:rPr>
        <w:t xml:space="preserve">Moodle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the distribution of content and to enhance student interaction and feedback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assessments that measure student outcomes accurately using tools such as </w:t>
      </w:r>
      <w:r w:rsidRPr="00C3688B">
        <w:rPr>
          <w:rFonts w:ascii="Arial" w:hAnsi="Arial" w:cs="Arial"/>
          <w:b/>
          <w:bCs/>
          <w:color w:val="424242" w:themeColor="text1" w:themeShade="BF"/>
          <w:sz w:val="20"/>
        </w:rPr>
        <w:t xml:space="preserve">Google 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collect and analyze feedback effectively as part of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peer-review committees to evaluate educational content for quality assurance, ensuring materials aligned with learning objectives and industry expectations in technology fields.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training materials for junior staff members, creating structured content focused on </w:t>
      </w:r>
      <w:r w:rsidRPr="00C3688B">
        <w:rPr>
          <w:rFonts w:ascii="Arial" w:hAnsi="Arial" w:cs="Arial"/>
          <w:b/>
          <w:bCs/>
          <w:color w:val="424242" w:themeColor="text1" w:themeShade="BF"/>
          <w:sz w:val="20"/>
        </w:rPr>
        <w:t xml:space="preserve">basic 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languages like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new learning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lead developer in designing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focused on education, emphasizing the importance of user interface design and experience in the curriculum.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testing of newly developed features in </w:t>
      </w:r>
      <w:r w:rsidRPr="00C3688B">
        <w:rPr>
          <w:rFonts w:ascii="Arial" w:hAnsi="Arial" w:cs="Arial"/>
          <w:b/>
          <w:bCs/>
          <w:color w:val="424242" w:themeColor="text1" w:themeShade="BF"/>
          <w:sz w:val="20"/>
        </w:rPr>
        <w:t xml:space="preserve">educational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gathering qualitative data and feedback for improving the learning materials provided to students.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efforts with educators to outline essential </w:t>
      </w:r>
      <w:r w:rsidRPr="00C3688B">
        <w:rPr>
          <w:rFonts w:ascii="Arial" w:hAnsi="Arial" w:cs="Arial"/>
          <w:b/>
          <w:bCs/>
          <w:color w:val="424242" w:themeColor="text1" w:themeShade="BF"/>
          <w:sz w:val="20"/>
        </w:rPr>
        <w:t xml:space="preserve">curriculum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objectives that fostered student understanding of fundamental </w:t>
      </w:r>
      <w:r w:rsidRPr="00C3688B">
        <w:rPr>
          <w:rFonts w:ascii="Arial" w:hAnsi="Arial" w:cs="Arial"/>
          <w:b/>
          <w:bCs/>
          <w:color w:val="424242" w:themeColor="text1" w:themeShade="BF"/>
          <w:sz w:val="20"/>
        </w:rPr>
        <w:t xml:space="preserve">data concepts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solid foundation for future courses.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best teaching strategies for </w:t>
      </w:r>
      <w:r w:rsidRPr="00C3688B">
        <w:rPr>
          <w:rFonts w:ascii="Arial" w:hAnsi="Arial" w:cs="Arial"/>
          <w:b/>
          <w:bCs/>
          <w:color w:val="424242" w:themeColor="text1" w:themeShade="BF"/>
          <w:sz w:val="20"/>
        </w:rPr>
        <w:t xml:space="preserve">young audiences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findings into existing content to make lessons more applicable and relatable to students aged 6-18.</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managing course content delivery timelines, actively ensuring all modules were published on schedule via </w:t>
      </w:r>
      <w:r w:rsidRPr="00C3688B">
        <w:rPr>
          <w:rFonts w:ascii="Arial" w:hAnsi="Arial" w:cs="Arial"/>
          <w:b/>
          <w:bCs/>
          <w:color w:val="424242" w:themeColor="text1" w:themeShade="BF"/>
          <w:sz w:val="20"/>
        </w:rPr>
        <w:t xml:space="preserve">Learning Management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student learning schedules.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introductory lessons on programming and data science that emphasized hands-on projects and assessments for over 100 students annually, enhancing their learning experience through practical experiences.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