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Enthusiastic and results-driven Senior Data Engineer with over 11 years of experience in software development, specializing in web and mobile applications. Proven ability to implement data pipelines and transform large datasets using tools like Apache Airflow, DBT, and Python. Adept in providing actionable market insights within the logistics and supply chain industry, with strong expertise in cloud environments, data quality control, and collaborative software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Airflow, DBT, BigQuery, Dataflow, Cloud Pubsub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 SQL Server, MongoDB,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 S3, Cloud Storage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Git, Jenkins,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data ingestion pipelines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workflows, retrieving data from various sources such as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SFTP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 Storage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transformation pipelines utilizing </w:t>
      </w:r>
      <w:r w:rsidRPr="00C3688B">
        <w:rPr>
          <w:rFonts w:ascii="Arial" w:hAnsi="Arial" w:cs="Arial"/>
          <w:b/>
          <w:color w:val="424242" w:themeColor="text1" w:themeShade="BF"/>
          <w:sz w:val="20"/>
          <w:szCs w:val="20"/>
        </w:rPr>
        <w:t xml:space="preserve">DBT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industry best practices to ensure data integrity, resulting in improved processing times while maintaining high quality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Software Engineering and DevOps teams to design, build, and maintain a reproducible infrastructure that efficiently serves both </w:t>
      </w:r>
      <w:r w:rsidRPr="00C3688B">
        <w:rPr>
          <w:rFonts w:ascii="Arial" w:hAnsi="Arial" w:cs="Arial"/>
          <w:b/>
          <w:color w:val="424242" w:themeColor="text1" w:themeShade="BF"/>
          <w:sz w:val="20"/>
          <w:szCs w:val="20"/>
        </w:rPr>
        <w:t xml:space="preserve">API-only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clients and our internal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quality control frameworks for data ingestion and transformation processes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a 30% reduction in data errors due to enhanced monitoring and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multi-cloud pipelines that efficiently integrated data from various sources into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which facilitated superior data accessibility and analysis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improve data automation stability, embedding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performance metrics were consistently met and adhered to operational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existing infrastructure to recommend architectural improvements in the data processing flow, aligning with both data analytics best practices and software engineering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expertise in advanced data analysis techniques, facilitating close engagement with data science teams to support </w:t>
      </w:r>
      <w:r w:rsidRPr="00C3688B">
        <w:rPr>
          <w:rFonts w:ascii="Arial" w:hAnsi="Arial" w:cs="Arial"/>
          <w:b/>
          <w:color w:val="424242" w:themeColor="text1" w:themeShade="BF"/>
          <w:sz w:val="20"/>
          <w:szCs w:val="20"/>
        </w:rPr>
        <w:t xml:space="preserve">machine-learning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initiatives that enhanced operational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Gained expertise in a multi-cloud environment, demonstrating a strong understanding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successfully transitioned legacy applications to cloud-native infrastructures, enhancing scalability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strong relationships with data providers, enhancing communication and collaboration to streamline the onboarding process for new data sources, effectively bridging gaps between technical and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 architecture changes to improve performance, making operational adjustments that resulted in significant reductions in processing times and increased system responsiveness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several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accessibility for various application functionalities and achieving a seamless integration with existing client-side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client-focused data solutions by implementing ETL processes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in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data is transformed into actionable insights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projects from traditional on-premise servers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w:t>
      </w:r>
      <w:r w:rsidRPr="00C3688B">
        <w:rPr>
          <w:rFonts w:ascii="Arial" w:hAnsi="Arial" w:cs="Arial"/>
          <w:b/>
          <w:bCs/>
          <w:color w:val="424242" w:themeColor="text1" w:themeShade="BF"/>
          <w:sz w:val="20"/>
        </w:rPr>
        <w:t xml:space="preserve">Data Migration Service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data integrity throughout the transition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deploying data visualizations tools that presented complex data sets in user-friendly formats, leveraging platforms such as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Looker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help stakeholders derive meaningful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maintenance tasks including backups and performance tuning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downtime and ensuring continuous availability of critical data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methodologies, collaborating with cross-functional teams to iteratively release features and improvements based on user feedback and data-driven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unit testing and integration testing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robustness throughout the development lifecycle, leading to fewer production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and analysis, enhancing search capabilities within large datasets and significantly improving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the team’s workflow by documenting data processing steps and establishing best practices, fostering a culture of knowledge sharing and continuous improvement within the organization.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data-centric web applications as a junior developer,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user engagement through improved interactive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deployment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data availability for various application front-ends, ensuring a seamless experience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implementing essential security features to protect sensitive user data through OAuth2 implementation in application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for core functionalities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code quality and increasing team confidence in code reliability during project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supporting client-facing applications, troubleshooting and resolving user issues efficiently, which resulted in enhanced client satisfaction and retention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Acquired foundational knowledge of CI/CD pipelines, automating deployment processes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expedited the code release cycle and reduced manual intervention.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legacy systems, performing necessary updates and optimizations that improved performance and ensured continued functionality while transitioning to newer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