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11 years in web and mobile applications, specializing in data engineering and transformation. Proven track record in optimizing data pipelines, ETL processes, and utilizing advanced technologies for data analytics.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Scala, SQL,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Apache Hadoop, Apache Spark, Kafka,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Pipelines:</w:t>
      </w:r>
      <w:r w:rsidRPr="00C3688B">
        <w:rPr>
          <w:rFonts w:ascii="Arial" w:hAnsi="Arial" w:cs="Arial"/>
          <w:color w:val="424242" w:themeColor="text1" w:themeShade="BF"/>
          <w:sz w:val="20"/>
          <w:szCs w:val="20"/>
        </w:rPr>
        <w:t xml:space="preserve"> Apache NiFi, AWS Glue, Airflow, Talend, ETL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Spring, React, Node.js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transforming data from multiple sources into a unified format suitable for analytics-driven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data processing workflows with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execution of </w:t>
      </w:r>
      <w:r w:rsidRPr="00C3688B">
        <w:rPr>
          <w:rFonts w:ascii="Arial" w:hAnsi="Arial" w:cs="Arial"/>
          <w:b/>
          <w:color w:val="424242" w:themeColor="text1" w:themeShade="BF"/>
          <w:sz w:val="20"/>
          <w:szCs w:val="20"/>
        </w:rPr>
        <w:t xml:space="preserve">data transformations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minimizing latency in the data supply chain for enhanced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data scientists to design, maintain, and enhance </w:t>
      </w:r>
      <w:r w:rsidRPr="00C3688B">
        <w:rPr>
          <w:rFonts w:ascii="Arial" w:hAnsi="Arial" w:cs="Arial"/>
          <w:b/>
          <w:color w:val="424242" w:themeColor="text1" w:themeShade="BF"/>
          <w:sz w:val="20"/>
          <w:szCs w:val="20"/>
        </w:rPr>
        <w:t xml:space="preserve">data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Amazon 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efficient query performance through strategic indexing and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facilitating timely data integration from diverse systems and reducing the lead time for analysis and reporting critical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quality checks and validations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integrity and consistency across datasets which led to improved decision-making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best practices for cloud architecture which optimized performance and reduced operational costs significantly during transitions.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a monitoring system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oversee data pipelines, ensuring timely detection of errors and maintaining overall system health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database queries through performance tuning and indexing techniques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tenfold increase in data retrieval speed and enhancing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a team of developers in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web-based applications, streamlining the development process and accelerating project timelines with continuous integration and deployment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strategies for data visualization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impactful dashboards that enhanced stakeholder engagement by providing real-time insights and analytics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non-relational data storage, enhancing data retrieval processes for semi-structured data formats, improving workflow efficiency for analytics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on data governance best practices and compliance standards, liaising with stakeholders to establish robust frameworks that promoted data security and streamlined access across departments.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 pipelines and integration processes using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and efficient data flow across various systems to support business intelligence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big data applications, successfully optimizing the cloud resources and leveraging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to a microservices architecture leveraging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application modularity and deployment efficiency with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lineage projects to trace data flow through processing stages using detailed documentation and automation scripts, bolstering transparency and compliance in data handling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Deployed a continuous integration framework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deployment of data pipelines, enhancing code reliability and streamlining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the usage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data analysis techniques, uplifting the team's capability to extract actionable insights from raw data more autonomously.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architecture of a data lake solution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access to large datasets while ensuring cost-effective storage options for the business.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older systems by integrating real-time analytics capabilities through the use of </w:t>
      </w:r>
      <w:r w:rsidRPr="00C3688B">
        <w:rPr>
          <w:rFonts w:ascii="Arial" w:hAnsi="Arial" w:cs="Arial"/>
          <w:b/>
          <w:bCs/>
          <w:color w:val="424242" w:themeColor="text1" w:themeShade="BF"/>
          <w:sz w:val="20"/>
        </w:rPr>
        <w:t xml:space="preserve">Apache Flink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bringing agility to the data analysis processes and allowing immediate data-driven decisions.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application Java codebases using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which included implementing RESTful services and data access layer integrations that improved system modularity.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mobile-friendly web applications with a focus on responsive design principles,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interactions and overall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SaaS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interactions and improving the end-user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integrate diverse APIs, ensuring efficient data exchange between third-party services and internal applications for enhanced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and agile ceremonies, promoting transparency within the development team and adapting the workflow based on sprint goals and client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system architectures and workflows, promoting knowledge sharing and ensuring alignment among team members during project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of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significantly improved the reliability and performance of software solutions across multiple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