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over 11 years of experience specializing in web and mobile applications. Expertise in Android development, particularly using Kotlin, with a strong focus on delivering privacy-centric solutions. Proven ability to lead projects, mentor junior developers, and innovate ad-blocking technologies while ensuring code quality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Kotlin, Java, C/C++, SQL, Assembly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Android SDK, MVVM, MVI, Retrofit, Coroutines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Gradle, JIRA, Postman,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MVVM, MVP, MVI, RESTful APIs, Dependency Injection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Espresso, UIAutomator, SonarQube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the architecture and development of numerous sophisticated Android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C/C++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to enhance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numerous technical initiatives within an agile environment, driving innovation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ad-blocking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while employing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reinforcing product stability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invaluable technical mentorship to junior developers, fostering their growth and enhancing team productivity through pair programming and code review sessions centered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scalable, robust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MVVM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patterns, ensuring applications met user needs while aligning with business objectives, achieving high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code quality standards through comprehensive code reviews and the adoption of architectural best practices, continually improving the development process and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multi-functionally with cross-team leaders to guide complex projects from initial conception through deployment,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maximum team efficiency and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industry-specific trends into the development cycle, enhancing application capabilities with privacy-focused advancements, ensuring compliance with user privacy standards and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 deep understanding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framework internals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 structures to optimize application performance, resulting in improved responsiveness and lower instance memory usage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Driven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among the team, encouraging iterative development and continuous feedback, which cultivated a responsive environment and significantly reduced time-to-market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quality inspections and code quality improvements, successfully identifying and resolving critical vulnerabilities and technical debts within existing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integration, enhancing application functionality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Retrofit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ensuring secure data transactions over the Android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refactoring and legacy system upgrades, optimizing legacy modules with modern frameworks and languages, thereby achieving sustainable code health and future-proofing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Android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robust features and enhancing user experience by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MVVM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while maintaining adherence to best practices and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comprehensive code reviews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areas for improvement in code structure and functionality ensuring high-quality software delivery to customers.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create engaging interfaces for mobile applications, translating design concepts into interactive applications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third-party libraries and APIs to enhance functionality,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Retrofit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Glide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processing and image loading capabilities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reliability and optimal performance, emphasizing the importance of unit testing in the development life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management teams to translate business requirements into technical specifications, facilitating effective communication between technical and non-technical stakeholders throughout project life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version control best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meticulous documentation of code changes and facilitating collaboration among developers across diverse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existing software products while actively troubleshooting defects, utilizing a methodical approach to problem-solving and demonstrating adaptability to rapidly evolving technology landscapes.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complex mobile applications in a collaborative team setting, focusing on user-centered design principles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adhering to coding standards and best practices as a junior developer.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retrospectives, contributing to team discussions regarding project progress, hurdles, and suggestions for improvements to support an agile development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execution of unit tests and UI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Espresso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robustness of software releases and compliance with quality assurance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creating application components and contributing to frontend development tasks, improving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layouts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for enhanced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essential software engineering concepts and lifecycle including agile methodologies,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documentation for seamless collaboration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learning, participating in technical workshops and code reviews focused on improving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best practices for mobile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completed a pivotal project resulting in the launch of a new mobile application which received positive feedback from users and management, enhancing user engagement and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