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Account Manager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Account Manager with over 11 years of experience driving client growth and retention within competitive markets. Skilled in leveraging CRM systems to build relationships and accelerate business revenue through innovative upselling strategies. Adept at communicating complex concepts clearly while maintaining a strong focus on outcomes and client satisfaction. Passionate about collaborating with teams to identify growth opportunities and protect client relationships.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CRM &amp; Collaboration Tools:</w:t>
      </w:r>
      <w:r w:rsidRPr="00C3688B">
        <w:rPr>
          <w:rFonts w:ascii="Arial" w:hAnsi="Arial" w:cs="Arial"/>
          <w:color w:val="424242" w:themeColor="text1" w:themeShade="BF"/>
          <w:sz w:val="20"/>
          <w:szCs w:val="20"/>
        </w:rPr>
        <w:t xml:space="preserve"> Salesforce, HubSpot CRM, Slack, Google Workspace, Airtable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&amp; Analytics:</w:t>
      </w:r>
      <w:r w:rsidRPr="00C3688B">
        <w:rPr>
          <w:rFonts w:ascii="Arial" w:hAnsi="Arial" w:cs="Arial"/>
          <w:color w:val="424242" w:themeColor="text1" w:themeShade="BF"/>
          <w:sz w:val="20"/>
          <w:szCs w:val="20"/>
        </w:rPr>
        <w:t xml:space="preserve"> Google Analytics, Data Studio, Power BI, Tableau, Excel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Sales Strategies:</w:t>
      </w:r>
      <w:r w:rsidRPr="00C3688B">
        <w:rPr>
          <w:rFonts w:ascii="Arial" w:hAnsi="Arial" w:cs="Arial"/>
          <w:color w:val="424242" w:themeColor="text1" w:themeShade="BF"/>
          <w:sz w:val="20"/>
          <w:szCs w:val="20"/>
        </w:rPr>
        <w:t xml:space="preserve"> Account-Based Marketing (ABM), Upselling Techniques, Referral Programs, Retention Strategies, Customer Journey Mapping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Growth Marketing:</w:t>
      </w:r>
      <w:r w:rsidRPr="00C3688B">
        <w:rPr>
          <w:rFonts w:ascii="Arial" w:hAnsi="Arial" w:cs="Arial"/>
          <w:color w:val="424242" w:themeColor="text1" w:themeShade="BF"/>
          <w:sz w:val="20"/>
          <w:szCs w:val="20"/>
        </w:rPr>
        <w:t xml:space="preserve"> SEO, Content Marketing, PPC Advertising, Social Media Marketing, Email Marketing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SQL, API Integrations, Digital Marketing Automation, E-commerce Platforms, Data Management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Account Manager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comprehensive </w:t>
      </w:r>
      <w:r w:rsidRPr="00C3688B">
        <w:rPr>
          <w:rFonts w:ascii="Arial" w:hAnsi="Arial" w:cs="Arial"/>
          <w:b/>
          <w:color w:val="424242" w:themeColor="text1" w:themeShade="BF"/>
          <w:sz w:val="20"/>
          <w:szCs w:val="20"/>
        </w:rPr>
        <w:t xml:space="preserve">upselling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Salesforce 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client engagement and conversions efficiently, significantly enhancing account growth strategies aligned with digital marketing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insights into actionable recommendations to drive retention and loyalty among existing clients leveraging tailored account management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executive leadership to develop account strategies that align with clients' business objectives, ensuring proactive support and rapid response to churn risks while enhancing overall customer satisfaction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client onboarding processes that incorporate training on </w:t>
      </w:r>
      <w:r w:rsidRPr="00C3688B">
        <w:rPr>
          <w:rFonts w:ascii="Arial" w:hAnsi="Arial" w:cs="Arial"/>
          <w:b/>
          <w:color w:val="424242" w:themeColor="text1" w:themeShade="BF"/>
          <w:sz w:val="20"/>
          <w:szCs w:val="20"/>
        </w:rPr>
        <w:t xml:space="preserve">Google Workspace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transparent working relationship that encourages client feedback and drives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metrics and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to highlight wins and identify service gaps during monthly strategy sessions with clients, ensuring continuous alignment with their business goals and industry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building client presentations and </w:t>
      </w:r>
      <w:r w:rsidRPr="00C3688B">
        <w:rPr>
          <w:rFonts w:ascii="Arial" w:hAnsi="Arial" w:cs="Arial"/>
          <w:b/>
          <w:color w:val="424242" w:themeColor="text1" w:themeShade="BF"/>
          <w:sz w:val="20"/>
          <w:szCs w:val="20"/>
        </w:rPr>
        <w:t xml:space="preserve">marketing materials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communicating value propositions and identifying upsell pathways that resonate with client's target audiences without any oversights.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market research to identify competitive threats and proactively provided insights to clients, utilizing a deep understanding of industry trends and </w:t>
      </w:r>
      <w:r w:rsidRPr="00C3688B">
        <w:rPr>
          <w:rFonts w:ascii="Arial" w:hAnsi="Arial" w:cs="Arial"/>
          <w:b/>
          <w:color w:val="424242" w:themeColor="text1" w:themeShade="BF"/>
          <w:sz w:val="20"/>
          <w:szCs w:val="20"/>
        </w:rPr>
        <w:t xml:space="preserve">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protect their market position.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Executing promotional campaigns for additional client services including </w:t>
      </w:r>
      <w:r w:rsidRPr="00C3688B">
        <w:rPr>
          <w:rFonts w:ascii="Arial" w:hAnsi="Arial" w:cs="Arial"/>
          <w:b/>
          <w:color w:val="424242" w:themeColor="text1" w:themeShade="BF"/>
          <w:sz w:val="20"/>
          <w:szCs w:val="20"/>
        </w:rPr>
        <w:t xml:space="preserve">Email Marketing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PPC Advertising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processes based on feedback to optimize client reach and increase conversion rates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client feedback collection through surveys and interviews, analyzing results to provide tailored follow-up actions that turned satisfied clients into advocates on referral programs.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relationships with existing clients by regularly evaluating their satisfaction and delivering comprehensive report summaries through </w:t>
      </w:r>
      <w:r w:rsidRPr="00C3688B">
        <w:rPr>
          <w:rFonts w:ascii="Arial" w:hAnsi="Arial" w:cs="Arial"/>
          <w:b/>
          <w:color w:val="424242" w:themeColor="text1" w:themeShade="BF"/>
          <w:sz w:val="20"/>
          <w:szCs w:val="20"/>
        </w:rPr>
        <w:t xml:space="preserve">Data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ongoing insights and recommendations post-engagement.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quarterly reviews with clients utilizing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key performance indicators such as </w:t>
      </w:r>
      <w:r w:rsidRPr="00C3688B">
        <w:rPr>
          <w:rFonts w:ascii="Arial" w:hAnsi="Arial" w:cs="Arial"/>
          <w:b/>
          <w:color w:val="424242" w:themeColor="text1" w:themeShade="BF"/>
          <w:sz w:val="20"/>
          <w:szCs w:val="20"/>
        </w:rPr>
        <w:t xml:space="preserve">AOV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LTV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areas for improvement and contributing to monthly growth milestones achieved via client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industry networking events that focused on </w:t>
      </w:r>
      <w:r w:rsidRPr="00C3688B">
        <w:rPr>
          <w:rFonts w:ascii="Arial" w:hAnsi="Arial" w:cs="Arial"/>
          <w:b/>
          <w:color w:val="424242" w:themeColor="text1" w:themeShade="BF"/>
          <w:sz w:val="20"/>
          <w:szCs w:val="20"/>
        </w:rPr>
        <w:t xml:space="preserve">digital marketing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advancements, sharing insights and strategies about building strong client relationships and innovative revenue generation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management in analyzing client accounts with a focus on </w:t>
      </w:r>
      <w:r w:rsidRPr="00C3688B">
        <w:rPr>
          <w:rFonts w:ascii="Arial" w:hAnsi="Arial" w:cs="Arial"/>
          <w:b/>
          <w:bCs/>
          <w:color w:val="424242" w:themeColor="text1" w:themeShade="BF"/>
          <w:sz w:val="20"/>
        </w:rPr>
        <w:t xml:space="preserve">upselling opportunities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HubSpot CRM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accurate records and foster effective client communications as part of the growth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directly to discuss their needs and align product solutions, honing the ability to respond to objections effectively and ensuring the retention of high-value accounts within a competitive landscape.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initiatives on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account management best practices, contributing to an enhanced understanding of client relationship dynamics that optimize customer engagement and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analytical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insights and data-driven recommendations during client meetings, significantly contributing to remarkable improvements in account growth and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ongoing client onboarding and follow-up consultations utilizing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communication, ensuring a seamless transition to our products while identifying paths for continuous service improvement and additional support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marketing efforts by collaborating in campaigns that utilized </w:t>
      </w:r>
      <w:r w:rsidRPr="00C3688B">
        <w:rPr>
          <w:rFonts w:ascii="Arial" w:hAnsi="Arial" w:cs="Arial"/>
          <w:b/>
          <w:bCs/>
          <w:color w:val="424242" w:themeColor="text1" w:themeShade="BF"/>
          <w:sz w:val="20"/>
        </w:rPr>
        <w:t xml:space="preserve">Email Marketing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facilitating responses and follow-ups that reinforced our commitment to high client service standards within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all interactions and feedback within </w:t>
      </w:r>
      <w:r w:rsidRPr="00C3688B">
        <w:rPr>
          <w:rFonts w:ascii="Arial" w:hAnsi="Arial" w:cs="Arial"/>
          <w:b/>
          <w:bCs/>
          <w:color w:val="424242" w:themeColor="text1" w:themeShade="BF"/>
          <w:sz w:val="20"/>
        </w:rPr>
        <w:t xml:space="preserve">CRM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subsequently using this information to propose enhancement strategies that preemptively addressed potential client churn risks and dissatisfaction effectively and promptly.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strategy meetings by offering insights on market trends based on competitor analysis and client feedback, helping to formulate solutions that drive both account retention and growth through innovation.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software developer on projects focusing on SaaS applications, primarily utilizing technologies and frameworks like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Agile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tasks on smaller feature developments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user interface performed optimally while maintaining a focus on usability and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debugging and testing processes to ensure quality assurance of applications prior to client delivery,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functionality met client expectations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build RESTful services for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integration of complex logic while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persistence and retrieval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development meetings, offering insights based on client feedback collected from user testing sessions which directly contributed to iterative enhancements and fix priorities acknowledged by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all development processes in compliance with established standards, adopting best practices learned from senior professionals to enhance future project outcomes and personal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completed feature deployments for applications used by clients, contributing to project completion goals through agile methodologies and collaborative efforts with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