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developing robust, scalable business solutions focused on Oracle EBS and Cloud Computing. Adept in the full software life cycle, including development, integration, and support of complex systems. Proven ability to deliver high-quality projects under tight deadlines while collaborating effectively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PL/SQL,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Oracle EBS, Oracle Cloud, BI Publisher, Oracle Visual Builder Studio,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Integration:</w:t>
      </w:r>
      <w:r w:rsidRPr="00C3688B">
        <w:rPr>
          <w:rFonts w:ascii="Arial" w:hAnsi="Arial" w:cs="Arial"/>
          <w:color w:val="424242" w:themeColor="text1" w:themeShade="BF"/>
          <w:sz w:val="20"/>
          <w:szCs w:val="20"/>
        </w:rPr>
        <w:t xml:space="preserve"> Agile, Git, JIRA, CI/CD,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Database, MySQL, MongoDB, SQL Server,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JUnit, JUnit, Oracle Test Manager, SoapUI,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efficient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packages used for batch processing to enhance data efficiency and integration within the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optimizing resource consumption through effective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technical specifications and user stories for new features in </w:t>
      </w:r>
      <w:r w:rsidRPr="00C3688B">
        <w:rPr>
          <w:rFonts w:ascii="Arial" w:hAnsi="Arial" w:cs="Arial"/>
          <w:b/>
          <w:color w:val="424242" w:themeColor="text1" w:themeShade="BF"/>
          <w:sz w:val="20"/>
          <w:szCs w:val="20"/>
        </w:rPr>
        <w:t xml:space="preserve">Oracle Cloud HCM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needs and user expectations for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customized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interface improvements, thereby increasing user satisfaction and system responsiveness with modernized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multiple phases of the </w:t>
      </w:r>
      <w:r w:rsidRPr="00C3688B">
        <w:rPr>
          <w:rFonts w:ascii="Arial" w:hAnsi="Arial" w:cs="Arial"/>
          <w:b/>
          <w:color w:val="424242" w:themeColor="text1" w:themeShade="BF"/>
          <w:sz w:val="20"/>
          <w:szCs w:val="20"/>
        </w:rPr>
        <w:t xml:space="preserve">development lifecycle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delivery of new functionalities for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management and inter-team communication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process documentation for complex </w:t>
      </w:r>
      <w:r w:rsidRPr="00C3688B">
        <w:rPr>
          <w:rFonts w:ascii="Arial" w:hAnsi="Arial" w:cs="Arial"/>
          <w:b/>
          <w:color w:val="424242" w:themeColor="text1" w:themeShade="BF"/>
          <w:sz w:val="20"/>
          <w:szCs w:val="20"/>
        </w:rPr>
        <w:t xml:space="preserve">HCM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and integrations, ensuring maintainable and upgradable solutions were developed per Oracle’s standards, effectively reducing future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delivery of robust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 maintaining high standards of software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Oracle Support service requests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troubleshooting and resolving critical issues to minimize downtime for functionality in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demonstrating strong analytical and problem-solving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coding standards and best practices for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excellence and technical growth within the development team over a collaborative training program.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transitions to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integrity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w:t>
      </w:r>
      <w:r w:rsidRPr="00C3688B">
        <w:rPr>
          <w:rFonts w:ascii="Arial" w:hAnsi="Arial" w:cs="Arial"/>
          <w:b/>
          <w:color w:val="424242" w:themeColor="text1" w:themeShade="BF"/>
          <w:sz w:val="20"/>
          <w:szCs w:val="20"/>
        </w:rPr>
        <w:t xml:space="preserve">Oracle BI Publisher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and dashboards, translating business requirements into actionable insights, thus empowering stakeholders with real-time data for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refine user requirements for new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refine project goals over iterative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deployment of complex </w:t>
      </w:r>
      <w:r w:rsidRPr="00C3688B">
        <w:rPr>
          <w:rFonts w:ascii="Arial" w:hAnsi="Arial" w:cs="Arial"/>
          <w:b/>
          <w:color w:val="424242" w:themeColor="text1" w:themeShade="BF"/>
          <w:sz w:val="20"/>
          <w:szCs w:val="20"/>
        </w:rPr>
        <w:t xml:space="preserve">Oracle EBS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extensions by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standards of integration performance for enhanced user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assessments of client requirements for </w:t>
      </w:r>
      <w:r w:rsidRPr="00C3688B">
        <w:rPr>
          <w:rFonts w:ascii="Arial" w:hAnsi="Arial" w:cs="Arial"/>
          <w:b/>
          <w:bCs/>
          <w:color w:val="424242" w:themeColor="text1" w:themeShade="BF"/>
          <w:sz w:val="20"/>
        </w:rPr>
        <w:t xml:space="preserve">Oracle EBS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utilizing advanced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facilitate custom solution designs that met specific business needs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provided mentorship on developing </w:t>
      </w:r>
      <w:r w:rsidRPr="00C3688B">
        <w:rPr>
          <w:rFonts w:ascii="Arial" w:hAnsi="Arial" w:cs="Arial"/>
          <w:b/>
          <w:bCs/>
          <w:color w:val="424242" w:themeColor="text1" w:themeShade="BF"/>
          <w:sz w:val="20"/>
        </w:rPr>
        <w:t xml:space="preserve">HCM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within </w:t>
      </w:r>
      <w:r w:rsidRPr="00C3688B">
        <w:rPr>
          <w:rFonts w:ascii="Arial" w:hAnsi="Arial" w:cs="Arial"/>
          <w:b/>
          <w:bCs/>
          <w:color w:val="424242" w:themeColor="text1" w:themeShade="BF"/>
          <w:sz w:val="20"/>
        </w:rPr>
        <w:t xml:space="preserve">Oracle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equipping team members with the knowledge needed to succeed in their roles.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other departments to troubleshoot and optimize existing </w:t>
      </w:r>
      <w:r w:rsidRPr="00C3688B">
        <w:rPr>
          <w:rFonts w:ascii="Arial" w:hAnsi="Arial" w:cs="Arial"/>
          <w:b/>
          <w:bCs/>
          <w:color w:val="424242" w:themeColor="text1" w:themeShade="BF"/>
          <w:sz w:val="20"/>
        </w:rPr>
        <w:t xml:space="preserve">Oracle EBS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enhancing operational efficiency and improving client satisfaction and support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and integration tasks within multiple </w:t>
      </w:r>
      <w:r w:rsidRPr="00C3688B">
        <w:rPr>
          <w:rFonts w:ascii="Arial" w:hAnsi="Arial" w:cs="Arial"/>
          <w:b/>
          <w:bCs/>
          <w:color w:val="424242" w:themeColor="text1" w:themeShade="BF"/>
          <w:sz w:val="20"/>
        </w:rPr>
        <w:t xml:space="preserve">Oracle EBS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streamlining workflows and resulting in more effective internal reporting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meetings, offering insights based on hands-on experience to improve the development process of </w:t>
      </w:r>
      <w:r w:rsidRPr="00C3688B">
        <w:rPr>
          <w:rFonts w:ascii="Arial" w:hAnsi="Arial" w:cs="Arial"/>
          <w:b/>
          <w:bCs/>
          <w:color w:val="424242" w:themeColor="text1" w:themeShade="BF"/>
          <w:sz w:val="20"/>
        </w:rPr>
        <w:t xml:space="preserve">Cloud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timely product releases and satisfied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project practices,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milestones and adjustments effectively, which led to improved communication and faster iterative development cycles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on the </w:t>
      </w:r>
      <w:r w:rsidRPr="00C3688B">
        <w:rPr>
          <w:rFonts w:ascii="Arial" w:hAnsi="Arial" w:cs="Arial"/>
          <w:b/>
          <w:bCs/>
          <w:color w:val="424242" w:themeColor="text1" w:themeShade="BF"/>
          <w:sz w:val="20"/>
        </w:rPr>
        <w:t xml:space="preserve">Oracle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gaining proficiency in </w:t>
      </w:r>
      <w:r w:rsidRPr="00C3688B">
        <w:rPr>
          <w:rFonts w:ascii="Arial" w:hAnsi="Arial" w:cs="Arial"/>
          <w:b/>
          <w:bCs/>
          <w:color w:val="424242" w:themeColor="text1" w:themeShade="BF"/>
          <w:sz w:val="20"/>
        </w:rPr>
        <w:t xml:space="preserve">Oracle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analytical capabilities for end users through improved reporting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end-to-end software testing for </w:t>
      </w:r>
      <w:r w:rsidRPr="00C3688B">
        <w:rPr>
          <w:rFonts w:ascii="Arial" w:hAnsi="Arial" w:cs="Arial"/>
          <w:b/>
          <w:bCs/>
          <w:color w:val="424242" w:themeColor="text1" w:themeShade="BF"/>
          <w:sz w:val="20"/>
        </w:rPr>
        <w:t xml:space="preserve">EBS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projects, ensuring that new systems complied with established quality assurance standards while reducing the risk of production errors, enhancing overall project success rates.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small-scale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knowledge of standard web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troubleshoot and maintain existing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offering suggestions for optimizations which improved performance metrics and received positive feedback from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executing basic data input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gaining experience in structured query language and backend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testing phases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products, adhering to standards that improved overall software delivery quality and learning opportunities in application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code processes and development methodologies, ensuring transparency and accessibility of knowledge across the entire software development team for improved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manage work assignments and scrum rituals efficiently, fostering an adaptable work environment that met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successful deployment of user-centered functionalities in applications for clients, minimizing errors in programming and maintaining high satisfaction ratings for stakeholder reviews, processing roughly ten projects per quarter.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