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software engineer with over 11 years of experience in software development, focusing on designing and implementing scalable applications for financial services. Proven expertise in mainframe technologies and robust software solutions with a commitment to continuous learning and innovative approaches to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COBOL, JCL, Java, C#,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Spring, Hibernate, Django, Agile/Scrum, Microservices,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SQL Server, DB2, VSAM,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and Utilities:</w:t>
      </w:r>
      <w:r w:rsidRPr="00C3688B">
        <w:rPr>
          <w:rFonts w:ascii="Arial" w:hAnsi="Arial" w:cs="Arial"/>
          <w:color w:val="424242" w:themeColor="text1" w:themeShade="BF"/>
          <w:sz w:val="20"/>
          <w:szCs w:val="20"/>
        </w:rPr>
        <w:t xml:space="preserve"> Easytrieve, DYL, IDCAMS, SORT, Informatica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Unit Testing, Integration Testing, Continuous Integration, Version Control (Git),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financial applications using </w:t>
      </w:r>
      <w:r w:rsidRPr="00C3688B">
        <w:rPr>
          <w:rFonts w:ascii="Arial" w:hAnsi="Arial" w:cs="Arial"/>
          <w:b/>
          <w:color w:val="424242" w:themeColor="text1" w:themeShade="BF"/>
          <w:sz w:val="20"/>
          <w:szCs w:val="20"/>
        </w:rPr>
        <w:t xml:space="preserve">COBOL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JCL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industry standards for performance and reliability were consistently met while seamlessly integrating with underlying </w:t>
      </w:r>
      <w:r w:rsidRPr="00C3688B">
        <w:rPr>
          <w:rFonts w:ascii="Arial" w:hAnsi="Arial" w:cs="Arial"/>
          <w:b/>
          <w:color w:val="424242" w:themeColor="text1" w:themeShade="BF"/>
          <w:sz w:val="20"/>
          <w:szCs w:val="20"/>
        </w:rPr>
        <w:t xml:space="preserve">DB2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design and implementation of complex back-end 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scalable and maintainable solutions that aligned with client-specific needs in the banking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software delivery processes through </w:t>
      </w:r>
      <w:r w:rsidRPr="00C3688B">
        <w:rPr>
          <w:rFonts w:ascii="Arial" w:hAnsi="Arial" w:cs="Arial"/>
          <w:b/>
          <w:color w:val="424242" w:themeColor="text1" w:themeShade="BF"/>
          <w:sz w:val="20"/>
          <w:szCs w:val="20"/>
        </w:rPr>
        <w:t xml:space="preserve">Agile/Scrum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iterative development and continuous improvement in an environments focused on timely customer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large-scale application integration projects, employing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improve system efficiency, collaborating closely with stakeholders to ensure alignment with business objectives and technical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system performance optimizations by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tuning techniques and enhancing database interactions, resulting in a more responsive application model within the financial domain.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software development lifecycle management, including </w:t>
      </w:r>
      <w:r w:rsidRPr="00C3688B">
        <w:rPr>
          <w:rFonts w:ascii="Arial" w:hAnsi="Arial" w:cs="Arial"/>
          <w:b/>
          <w:color w:val="424242" w:themeColor="text1" w:themeShade="BF"/>
          <w:sz w:val="20"/>
          <w:szCs w:val="20"/>
        </w:rPr>
        <w:t xml:space="preserve">Continuous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that streamlined deployment processes, ensuring rapid yet reliable software delivery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unit and integration testing strategies, integrating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robustness and reliability under varying operational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cloud-based deployments, enhancing application adaptability and scalability, driving down infrastructure costs while supporting advanced security features and backup solutions for enterprise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on-call support for production systems, employing systematic troubleshooting and problem resolution techniques, ensuring minimal downtime and maintaining service level agreements with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customer-facing APIs to facilitate interaction with financial services platforms, emphasizing ease of use and performance while ensuring data integrity and security protocols were strictly followed.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around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the usage of </w:t>
      </w:r>
      <w:r w:rsidRPr="00C3688B">
        <w:rPr>
          <w:rFonts w:ascii="Arial" w:hAnsi="Arial" w:cs="Arial"/>
          <w:b/>
          <w:color w:val="424242" w:themeColor="text1" w:themeShade="BF"/>
          <w:sz w:val="20"/>
          <w:szCs w:val="20"/>
        </w:rPr>
        <w:t xml:space="preserve">COBOL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well as modern programming principles, fostering a culture of knowledge sharing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industry trends and technology advancements, actively exploring new tools and methodologies to integrate into existing software development practices to enhance system capabilities further.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developed customized software solutions for clients, focusing on using </w:t>
      </w:r>
      <w:r w:rsidRPr="00C3688B">
        <w:rPr>
          <w:rFonts w:ascii="Arial" w:hAnsi="Arial" w:cs="Arial"/>
          <w:b/>
          <w:bCs/>
          <w:color w:val="424242" w:themeColor="text1" w:themeShade="BF"/>
          <w:sz w:val="20"/>
        </w:rPr>
        <w:t xml:space="preserve">COBOL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JCL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Easytrieve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generate comprehensive reports that facilitated operational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infrastructures, ensuring data integrity and application functionality throughout the transition, utilizing tools such as </w:t>
      </w:r>
      <w:r w:rsidRPr="00C3688B">
        <w:rPr>
          <w:rFonts w:ascii="Arial" w:hAnsi="Arial" w:cs="Arial"/>
          <w:b/>
          <w:bCs/>
          <w:color w:val="424242" w:themeColor="text1" w:themeShade="BF"/>
          <w:sz w:val="20"/>
        </w:rPr>
        <w:t xml:space="preserve">DYL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reporting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with </w:t>
      </w:r>
      <w:r w:rsidRPr="00C3688B">
        <w:rPr>
          <w:rFonts w:ascii="Arial" w:hAnsi="Arial" w:cs="Arial"/>
          <w:b/>
          <w:bCs/>
          <w:color w:val="424242" w:themeColor="text1" w:themeShade="BF"/>
          <w:sz w:val="20"/>
        </w:rPr>
        <w:t xml:space="preserve">JCL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job scheduling and monitoring, enhancing reliability of batch processing jobs while ensuring alignments with financial regulatory requirements were consistently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establish new reporting functionalities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VSAM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the data retrieval process to elevate user experience across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reviews, providing insightful feedback aimed at improving code quality and ensuring adherence to defined coding standards across multiple software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Agile/Scrum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streamline development workflow, conducting regular stand-ups and retrospectives to foster team engagement and continuous process improvement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the implementation of efficient algorithms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throughput in processing large datasets commonly experienced in financial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migration strategies leveraging </w:t>
      </w:r>
      <w:r w:rsidRPr="00C3688B">
        <w:rPr>
          <w:rFonts w:ascii="Arial" w:hAnsi="Arial" w:cs="Arial"/>
          <w:b/>
          <w:bCs/>
          <w:color w:val="424242" w:themeColor="text1" w:themeShade="BF"/>
          <w:sz w:val="20"/>
        </w:rPr>
        <w:t xml:space="preserve">DB2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transferring large datasets while encountering minimal downtime or data loss during the migration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current financial regulations and software compliance requirements, ensuring all developments reflected industry standards and regulations effectively.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basic applications utilizing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enhancing code maintainability and supporting iterative delivery methods, fitting well within Agile project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production issues utilizing </w:t>
      </w:r>
      <w:r w:rsidRPr="00C3688B">
        <w:rPr>
          <w:rFonts w:ascii="Arial" w:hAnsi="Arial" w:cs="Arial"/>
          <w:b/>
          <w:bCs/>
          <w:color w:val="424242" w:themeColor="text1" w:themeShade="BF"/>
          <w:sz w:val="20"/>
        </w:rPr>
        <w:t xml:space="preserve">COBOL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JCL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to analyze error logs effectively while contributing to the resolution of service interruptions faced by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support of internal tools, enhancing team productivity and streamlining task management processes through in-house developed solutions supporting various activities.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peers to enhance system features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development of a customer portal that improved user engagement metrics across all digital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opportunities around database design principles for </w:t>
      </w:r>
      <w:r w:rsidRPr="00C3688B">
        <w:rPr>
          <w:rFonts w:ascii="Arial" w:hAnsi="Arial" w:cs="Arial"/>
          <w:b/>
          <w:bCs/>
          <w:color w:val="424242" w:themeColor="text1" w:themeShade="BF"/>
          <w:sz w:val="20"/>
        </w:rPr>
        <w:t xml:space="preserve">VSAM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DB2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expanding expertise in relational and non-relational database management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qualitative testing on newly developed applications to ensure adherence to user experience requirements and system design specifications, facilitating early detection of potential defects.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ongoing education on mainframe systems, sharing best practices in code efficiency and reporting mechanisms that facilitated project onboarding for newer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