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Analyst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analytical data analyst with over 11 years of experience in software development and data analysis, focusing on web and mobile applications. Proven expertise in transforming raw data into actionable insights using statistical techniques and proficient in database design. Strong foundation in collaborating with cross-functional teams to support strategic decision-making and enhance data reporting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Tools:</w:t>
      </w:r>
      <w:r w:rsidRPr="00C3688B">
        <w:rPr>
          <w:rFonts w:ascii="Arial" w:hAnsi="Arial" w:cs="Arial"/>
          <w:color w:val="424242" w:themeColor="text1" w:themeShade="BF"/>
          <w:sz w:val="20"/>
          <w:szCs w:val="20"/>
        </w:rPr>
        <w:t xml:space="preserve"> Microsoft Excel, Power BI, Tableau, SQL, Python, R, SAS, MATLAB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SQLite, Oracle DB, Microsoft Access, SQL Server, DB2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Google Data Studio, QlikView, Looker, Plotly, Infogram, Datawrapper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and Reporting:</w:t>
      </w:r>
      <w:r w:rsidRPr="00C3688B">
        <w:rPr>
          <w:rFonts w:ascii="Arial" w:hAnsi="Arial" w:cs="Arial"/>
          <w:color w:val="424242" w:themeColor="text1" w:themeShade="BF"/>
          <w:sz w:val="20"/>
          <w:szCs w:val="20"/>
        </w:rPr>
        <w:t xml:space="preserve"> VBA, Alteryx, ETL Tools, Apache NiFi, Talend, Pentaho, Scrum,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Microsoft Teams, Slack, Jira, Confluence, Asana, Trello, SharePoint,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Analyst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complex datasets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generating comprehensive reports that provided actionable insights, thereby empowering stakeholders to make informed, data-driven decisions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multiple relational databases employing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through indexing strategies and implementing data integrity measures that ensured accuracy across reports and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extract metrics from large datasets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demonstrating the ability to communicate findings succinctly to both technical and non-technical audiences, enhancing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data cleaning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Excel macros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quality and reduced the time spent on data preparation, allowing teams to focus on analysis rather than data rectification.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visualization and tracking of business KPIs, resulting in improved operational efficiencies and increased transparency across functional areas.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SharePoint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repository management, ensuring that reporting standards and procedures were well-documented and easily accessible to internal teams for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data discrepancies and initiated corrective actions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statistical modeling techniques, successfully maintaining dataset accuracy and reliability in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project groups to determine data needs, aligning data strategy with business goals, which facilitated successful project launches and ongoing iterations based on real-time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analytics processes and reporting via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knowledge sharing and continuous improvement within the analytics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process improvements using </w:t>
      </w:r>
      <w:r w:rsidRPr="00C3688B">
        <w:rPr>
          <w:rFonts w:ascii="Arial" w:hAnsi="Arial" w:cs="Arial"/>
          <w:b/>
          <w:color w:val="424242" w:themeColor="text1" w:themeShade="BF"/>
          <w:sz w:val="20"/>
          <w:szCs w:val="20"/>
        </w:rPr>
        <w:t xml:space="preserve">Business Process Management (BPM)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streamlined operations that enhanced data analytics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data analysis tools, driving adoption of best practices in data reporting techniques among analysts and non-technical personnel alike.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analysts in using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instilling robust analytical skills and fostering a collaborative, growth-oriented culture within the data analysis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business requirements and crafted detailed reporting templates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goals and delivering actionable insights that drove operational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Extracted and processed large datasets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statistical methods to analyze patterns and optimize reporting processes, which directly influenced project outcomes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visually engaging tools for data visualization employing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complex datasets into intuitive formats that facilitated strategic planning and execution by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data collection systems using </w:t>
      </w:r>
      <w:r w:rsidRPr="00C3688B">
        <w:rPr>
          <w:rFonts w:ascii="Arial" w:hAnsi="Arial" w:cs="Arial"/>
          <w:b/>
          <w:bCs/>
          <w:color w:val="424242" w:themeColor="text1" w:themeShade="BF"/>
          <w:sz w:val="20"/>
        </w:rPr>
        <w:t xml:space="preserve">Microsoft Access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and efficient data gathering practices, while maintaining high standards of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draft comprehensive project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clarity around data processes and maintaining consistent communication regarding project statuses and findings.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data reviews and analyses with cross-functional teams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collaboration and shared goals towards improving data utilization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VBA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automated reporting solutions in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reporting efforts while enhancing accuracy and facilitating timely decision-making by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opportunities for process automation within reporting practices, recommending tools such as </w:t>
      </w:r>
      <w:r w:rsidRPr="00C3688B">
        <w:rPr>
          <w:rFonts w:ascii="Arial" w:hAnsi="Arial" w:cs="Arial"/>
          <w:b/>
          <w:bCs/>
          <w:color w:val="424242" w:themeColor="text1" w:themeShade="BF"/>
          <w:sz w:val="20"/>
        </w:rPr>
        <w:t xml:space="preserve">Alteryx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more efficient data handling and increased productivity.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customer feedback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collected and analyzed user data to improve service offerings based on consumer behavior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software development lifecycle as a junior developer, contributing to the coding, testing, and debugging of web-based applications primarily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simple interactive dashboards with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teams to view task statuses, enhancing communication and project visibility among team members and stakeholders involved in software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users navigating new database interfaces, utilizing a friendly approach to training them on </w:t>
      </w:r>
      <w:r w:rsidRPr="00C3688B">
        <w:rPr>
          <w:rFonts w:ascii="Arial" w:hAnsi="Arial" w:cs="Arial"/>
          <w:b/>
          <w:bCs/>
          <w:color w:val="424242" w:themeColor="text1" w:themeShade="BF"/>
          <w:sz w:val="20"/>
        </w:rPr>
        <w:t xml:space="preserve">Microsoft Access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to enhance user experience and data management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to develop a SaaS application for internal data management processes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requirements and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optimization of existing databases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practices to ensure data accuracy and availability for reporting and analytics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user interfaces for client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best UI/UX practices to enhance user interaction and satisfaction, resulting in positive feedback from initial use cases.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