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IT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specializing in IT engineering, automation, and AI integration. Proven track record of optimizing processes, enhancing user experience, and driving technical innovation in web and mobile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APIs:</w:t>
      </w:r>
      <w:r w:rsidRPr="00C3688B">
        <w:rPr>
          <w:rFonts w:ascii="Arial" w:hAnsi="Arial" w:cs="Arial"/>
          <w:color w:val="424242" w:themeColor="text1" w:themeShade="BF"/>
          <w:sz w:val="20"/>
          <w:szCs w:val="20"/>
        </w:rPr>
        <w:t xml:space="preserve"> AWS, Google Cloud Platform, REST APIs, SaaS integrations,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DevOps Tools:</w:t>
      </w:r>
      <w:r w:rsidRPr="00C3688B">
        <w:rPr>
          <w:rFonts w:ascii="Arial" w:hAnsi="Arial" w:cs="Arial"/>
          <w:color w:val="424242" w:themeColor="text1" w:themeShade="BF"/>
          <w:sz w:val="20"/>
          <w:szCs w:val="20"/>
        </w:rPr>
        <w:t xml:space="preserve"> Git, GitHub, CI/CD,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Storage:</w:t>
      </w:r>
      <w:r w:rsidRPr="00C3688B">
        <w:rPr>
          <w:rFonts w:ascii="Arial" w:hAnsi="Arial" w:cs="Arial"/>
          <w:color w:val="424242" w:themeColor="text1" w:themeShade="BF"/>
          <w:sz w:val="20"/>
          <w:szCs w:val="20"/>
        </w:rPr>
        <w:t xml:space="preserve"> PostgreSQL, MySQL, Redshift, MongoDB, BigQuery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IT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automation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operational efficiency and allowing teams to focus on higher-value tasks instead of manual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cross-functional teams to identify inefficiencies and translate business requirements into effective technical solutions using tools like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productivity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integrations for various business applications through SaaS platforms like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automation of key workflows and reducing the reliance on repetitive manual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troubleshooting and analysis of production issues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root cause documentation to ensure timely resolution and minimal impact on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reviewed pull requests for critical codebase enhancements in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high-quality software releases while promoting best practices in code quality and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user onboarding processes using </w:t>
      </w:r>
      <w:r w:rsidRPr="00C3688B">
        <w:rPr>
          <w:rFonts w:ascii="Arial" w:hAnsi="Arial" w:cs="Arial"/>
          <w:b/>
          <w:color w:val="424242" w:themeColor="text1" w:themeShade="BF"/>
          <w:sz w:val="20"/>
          <w:szCs w:val="20"/>
        </w:rPr>
        <w:t xml:space="preserve">Kandji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mobile device management, ensuring a seamless experience for new hires and minimal disruption to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solutions into existing business frameworks, enabling teams to leverage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automate mundane tasks, thus freeing up valuable time for strategic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tested, and deployed applications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deployment speed and reliability while adopting microservices architecture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Google Workspace environments optimizing user accounts and security settings, ensuring adherence to best practices in information security and user management across all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around AI adoption utilizing tools like </w:t>
      </w:r>
      <w:r w:rsidRPr="00C3688B">
        <w:rPr>
          <w:rFonts w:ascii="Arial" w:hAnsi="Arial" w:cs="Arial"/>
          <w:b/>
          <w:color w:val="424242" w:themeColor="text1" w:themeShade="BF"/>
          <w:sz w:val="20"/>
          <w:szCs w:val="20"/>
        </w:rPr>
        <w:t xml:space="preserve">Google Gemini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demonstrating adaptability and forward-thinking strategy essential for addressing contemporary business challenges in IT.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enforced coding standards in JavaScript through comprehensive code reviews, fostering a culture of continuous improvement and knowledge sharing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training and documentation for staff on new automation tools, enhancing self-sufficiency and tech adoption rates among team members, thus driving organizational change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functional web applications in support of client business needs, and contributing to system performance optimization and user experience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 strategies for moving customer data from legacy systems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accessibility and streamlining cycle times for project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during development, ensuring consistent team communication and project management best practices were observed across coding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and integration tasks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functions, facilitating more efficient data handling and decreasing costs related to server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teams in error resolutions by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run diagnostics on application data, leading to a significant enhancement in response times to incidents and improved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collaboration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processes and share knowledge within the team, fostering a transparent project management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new features, effectively reducing bug rates in production and improving overall software stability and user trust tidiness.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workshops focused on AI and machine learning integration practices, enhancing team understanding and practical applications of these technologies for business solutions.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SaaS applications from conception to deployment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service delivery and customer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acceptance testing phases, gathering feedback and making iterative improvements based on client reviews and usability assessments using HTML/CSS and JavaScript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agile methodologies to streamline project delivery timelines and foster a team-based approach to software development using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technical documentation on system architectures in collaboration with senior engineers, ensuring future-maintainability and ease of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analysis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reporting purposes, enabling strategic decisions based on real-time analytics and user behavior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standups and sprint planning meetings to ensure clear communication of project status, delivery expectations, and potential technical challenges within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AWS, improving application performance and scalability for up to 500 concurrent users, resulting in a smoother user experience and enhanced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