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web and mobile applications, specializing in Generative AI and Large Language Models (LLMs). Proven success in designing scalable architectures and implementing state-of-the-art AI-driven solutions. Experienced in collaborating with multidisciplinary teams to push the boundaries of innovation in AI technologies, particularly within the context of 6G research and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React, Node.js,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Generative AI, Large Language Models, Retrieval-Augmented Generation, Natural Language Processing,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Tools:</w:t>
      </w:r>
      <w:r w:rsidRPr="00C3688B">
        <w:rPr>
          <w:rFonts w:ascii="Arial" w:hAnsi="Arial" w:cs="Arial"/>
          <w:color w:val="424242" w:themeColor="text1" w:themeShade="BF"/>
          <w:sz w:val="20"/>
          <w:szCs w:val="20"/>
        </w:rPr>
        <w:t xml:space="preserve"> AWS, Azure,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Jupyter Notebook, Visual Studio Code, Postman,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AI architectures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advanced research capabilities in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breakthroughs in the 6G Innovation Lab while enhancing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Large Language Models (LLMs)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Retrieval-Augmented Generation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design and implement solutions tailored to research objectives, significantly improving team efficiency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multidisciplinary team of researchers to align AI solutions with ongoing projects, utilizing platforms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 and increased performance metrics in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monitored and analyzed system performance using </w:t>
      </w:r>
      <w:r w:rsidRPr="00C3688B">
        <w:rPr>
          <w:rFonts w:ascii="Arial" w:hAnsi="Arial" w:cs="Arial"/>
          <w:b/>
          <w:color w:val="424242" w:themeColor="text1" w:themeShade="BF"/>
          <w:sz w:val="20"/>
          <w:szCs w:val="20"/>
        </w:rPr>
        <w:t xml:space="preserve">Jupyter Notebook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iterative improvements based on data insights to optimize architecture, efficiency, and user satisfaction in AI-driven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Prototyped innovative AI models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demonstrating a proven ability to translate complex research requirements into practical applications for the evolving landscape of wireless communication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 handling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ensuring smooth transitions between development and production environments while maintaining high scalability and reliability of AI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cutting-edge methodologies in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expanding the team's capabilities to address unique challenges in </w:t>
      </w:r>
      <w:r w:rsidRPr="00C3688B">
        <w:rPr>
          <w:rFonts w:ascii="Arial" w:hAnsi="Arial" w:cs="Arial"/>
          <w:b/>
          <w:color w:val="424242" w:themeColor="text1" w:themeShade="BF"/>
          <w:sz w:val="20"/>
          <w:szCs w:val="20"/>
        </w:rPr>
        <w:t xml:space="preserve">6G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research areas through hands-on experimentation and model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development, debugging, and deployment activities, ensuring conformance to team best practices and coding standards in AI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with team members to disseminate insights about emerging technologies in AI, enhancing cross-functional understanding and collaboration amongst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feedback loop process for user engagement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adaptive changes in AI application functionalities based on real-world feedback and performance data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strategic direction of AI initiatives in the lab by presenting findings and proposals based on research in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its impact on future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collaborative platform discussions, sharing experiences and expertise regarding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advancements, enhancing overall team knowledge and project scope.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significantly enhancing the performance and scalability of consulting projects tailored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architectural designs by integrating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backend services in microservices architecture, improving the efficiency of project deliverables and client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services on cloud platforms, ensuring a seamless application experience in dynamic environments, specifically tailored for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analysis and visualization techniques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facilitating smarter decision-making processes and revealing actionable insights for client projects in IT consulting.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project management team,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optimize workflows, ensuring project deliverables met both timing and quality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enhance system communications across platforms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modern software development best practices and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Agile scrums, leveraging collaborative development practices to enhance code quality and team cohesion in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coding practices and modern frameworks, fostering a knowledgeable and capable team environment focused on delivering high-quality IT solutions.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engagement and refined service offerings during the company's entry into digital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define the architecture of emerging web applications, applying industry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working with customer feedback systems to iteratively improve application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processes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unit testing frameworks, increasing application stability prior to deployment and client feedback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web applications that aligned with company objectives, demonstrating core engineering principles and a commitment to user-centered design throughout all project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codebases, maintaining historical changes effectively while supporting collaborative development with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launch of a cloud-based deployment strategy, ensuring seamless access and high availability for users accessing the SaaS platform across multiple regions, achieving successful stakeholder reviews.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