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Developer with 11 years of experience in software development, specializing in web and mobile applications. Proven expertise in delivering innovative technology solutions, utilizing a diverse tech stack to enhance user experience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5+, Angular 16+,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Git,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Domain Driven Design, Service Oriented Architecture, Unit Testing,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system performance and user engagement through modern coding practices and modular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ensuring high availability and fault tolerance while optimizing cost and resource usage for new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code quality and reliability by designing and executing comprehensive unit tests within the CI/CD pipeline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workflows, and reducing deployment times by implementing effective branching strategies and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optimizing queries for better performance in data retrieval processes, which supported the application layer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 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develop robust software architectures, facilitating easier code maintenance and enhancing the overall project lifecycle management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feedback focused on best practices ensuring high standards in code quality, maintainability, and adherence to performance goals throughout all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align application architecture with user requirements and business goals, demonstrating adaptability and communication skills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technologies while ensuring secure and efficient data transactions between clients and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cloud-native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such as Lambda and DynamoDB, driving innovation in services that support healthcare solutions and improve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technologies, focusing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reduce operational overhead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technical skills and software best practices, fostering an environment of continuous learning and improvement that enhances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projects aimed at enhancing user experience in the financial services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UI design specifications while achieving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tracking of code changes and collaboration among team members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the software development lifecycle, from requirements gathering to deployment, focusing on delivering high-quality software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enhancing the consistency of development environments and simplifying deployment processes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applied test-driven development methodologies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minimizing regression issues in existing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planning while maintaining clear communication with stakeholders to prioritize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APIs that interfaced with frontend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facilitate client-server communication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key features based on client specifications and needs while ensuring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analysis sessions to understand user needs and system functionality, demonstrating analytical skills in translating business needs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troubleshooting of software features during development phases, actively fixing bugs and improving software stability through iterative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capabilities and user experience with seamless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documentation and project reports, ensuring clarity and efficiency in communication between development teams and stakeholders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front-end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effectively to user interface design and ensuring consistent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