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4FB4B98C" w:rsidR="007D6A1F" w:rsidRPr="00C3688B" w:rsidRDefault="00477D74"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Austin Light</w:t>
      </w:r>
    </w:p>
    <w:p w14:paraId="065FE965" w14:textId="5C17F5BA" w:rsidR="009A07E1" w:rsidRPr="00C3688B" w:rsidRDefault="004316BC" w:rsidP="007E6DC3">
      <w:pPr>
        <w:spacing w:before="240" w:after="240"/>
        <w:jc w:val="center"/>
        <w:rPr>
          <w:rFonts w:cs="Arial"/>
          <w:color w:val="424242" w:themeColor="text1" w:themeShade="BF"/>
          <w:spacing w:val="36"/>
          <w:sz w:val="24"/>
          <w:szCs w:val="24"/>
          <w:lang w:eastAsia="de-DE"/>
        </w:rPr>
      </w:pPr>
      <w:r w:rsidRPr="00C3688B">
        <w:rPr>
          <w:rFonts w:cs="Arial"/>
          <w:color w:val="424242" w:themeColor="text1" w:themeShade="BF"/>
          <w:spacing w:val="36"/>
          <w:sz w:val="24"/>
          <w:szCs w:val="24"/>
          <w:lang w:eastAsia="de-DE"/>
        </w:rPr>
        <w:t xml:space="preserve">Senior Software Engineer</w:t>
      </w:r>
      <w:proofErr w:type="gramStart"/>
      <w:r w:rsidRPr="00C3688B">
        <w:rPr>
          <w:rFonts w:cs="Arial"/>
          <w:color w:val="424242" w:themeColor="text1" w:themeShade="BF"/>
          <w:spacing w:val="36"/>
          <w:sz w:val="24"/>
          <w:szCs w:val="24"/>
          <w:lang w:eastAsia="de-DE"/>
        </w:rPr>
        <w:t/>
      </w:r>
      <w:proofErr w:type="gramEnd"/>
      <w:r w:rsidRPr="00C3688B">
        <w:rPr>
          <w:rFonts w:cs="Arial"/>
          <w:color w:val="424242" w:themeColor="text1" w:themeShade="BF"/>
          <w:spacing w:val="36"/>
          <w:sz w:val="24"/>
          <w:szCs w:val="24"/>
          <w:lang w:eastAsia="de-DE"/>
        </w:rPr>
        <w:t/>
      </w:r>
    </w:p>
    <w:p w14:paraId="4CADFDA6" w14:textId="3BF3E40D" w:rsidR="00DC6247" w:rsidRPr="00C3688B" w:rsidRDefault="00477D74" w:rsidP="00FC5319">
      <w:pPr>
        <w:tabs>
          <w:tab w:val="right" w:pos="10080"/>
        </w:tabs>
        <w:ind w:left="-180" w:right="-414" w:hanging="180"/>
        <w:jc w:val="center"/>
        <w:rPr>
          <w:rFonts w:eastAsia="Arial Unicode MS" w:cs="Arial"/>
          <w:color w:val="424242" w:themeColor="text1" w:themeShade="BF"/>
          <w:sz w:val="20"/>
          <w:szCs w:val="20"/>
        </w:rPr>
      </w:pPr>
      <w:proofErr w:type="spellStart"/>
      <w:r>
        <w:rPr>
          <w:rFonts w:eastAsia="Arial Unicode MS" w:cs="Arial"/>
          <w:color w:val="424242" w:themeColor="text1" w:themeShade="BF"/>
          <w:sz w:val="20"/>
          <w:szCs w:val="20"/>
        </w:rPr>
        <w:t>Gainesvile</w:t>
      </w:r>
      <w:proofErr w:type="spellEnd"/>
      <w:r w:rsidR="00FC5319" w:rsidRPr="00FC5319">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FL</w:t>
      </w:r>
      <w:r w:rsidR="00DC6247" w:rsidRPr="00C3688B">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32606</w:t>
      </w:r>
      <w:r w:rsidR="00DC6247" w:rsidRPr="00C3688B">
        <w:rPr>
          <w:rFonts w:eastAsia="Arial Unicode MS" w:cs="Arial"/>
          <w:color w:val="424242" w:themeColor="text1" w:themeShade="BF"/>
          <w:sz w:val="20"/>
          <w:szCs w:val="20"/>
        </w:rPr>
        <w:t xml:space="preserve"> | </w:t>
      </w:r>
      <w:r w:rsidR="00AA2859" w:rsidRPr="00E31B6D">
        <w:rPr>
          <w:rFonts w:eastAsia="Arial Unicode MS" w:cs="Arial"/>
          <w:color w:val="424242" w:themeColor="text1" w:themeShade="BF"/>
          <w:sz w:val="20"/>
          <w:szCs w:val="20"/>
        </w:rPr>
        <w:t>(</w:t>
      </w:r>
      <w:r w:rsidR="00AA2859">
        <w:rPr>
          <w:rFonts w:eastAsia="Arial Unicode MS" w:cs="Arial"/>
          <w:color w:val="424242" w:themeColor="text1" w:themeShade="BF"/>
          <w:sz w:val="20"/>
          <w:szCs w:val="20"/>
        </w:rPr>
        <w:t>562</w:t>
      </w:r>
      <w:r w:rsidR="00AA2859" w:rsidRPr="00E31B6D">
        <w:rPr>
          <w:rFonts w:eastAsia="Arial Unicode MS" w:cs="Arial"/>
          <w:color w:val="424242" w:themeColor="text1" w:themeShade="BF"/>
          <w:sz w:val="20"/>
          <w:szCs w:val="20"/>
        </w:rPr>
        <w:t>) 2</w:t>
      </w:r>
      <w:r w:rsidR="00AA2859">
        <w:rPr>
          <w:rFonts w:eastAsia="Arial Unicode MS" w:cs="Arial"/>
          <w:color w:val="424242" w:themeColor="text1" w:themeShade="BF"/>
          <w:sz w:val="20"/>
          <w:szCs w:val="20"/>
        </w:rPr>
        <w:t>76</w:t>
      </w:r>
      <w:r w:rsidR="00AA2859" w:rsidRPr="00E31B6D">
        <w:rPr>
          <w:rFonts w:eastAsia="Arial Unicode MS" w:cs="Arial"/>
          <w:color w:val="424242" w:themeColor="text1" w:themeShade="BF"/>
          <w:sz w:val="20"/>
          <w:szCs w:val="20"/>
        </w:rPr>
        <w:t>-</w:t>
      </w:r>
      <w:r w:rsidR="00AA2859">
        <w:rPr>
          <w:rFonts w:eastAsia="Arial Unicode MS" w:cs="Arial"/>
          <w:color w:val="424242" w:themeColor="text1" w:themeShade="BF"/>
          <w:sz w:val="20"/>
          <w:szCs w:val="20"/>
        </w:rPr>
        <w:t>0266</w:t>
      </w:r>
      <w:r w:rsidR="00AA2859" w:rsidRPr="00E31B6D">
        <w:rPr>
          <w:rFonts w:eastAsia="Arial Unicode MS" w:cs="Arial"/>
          <w:color w:val="424242" w:themeColor="text1" w:themeShade="BF"/>
          <w:sz w:val="20"/>
          <w:szCs w:val="20"/>
        </w:rPr>
        <w:t xml:space="preserve"> </w:t>
      </w:r>
      <w:r w:rsidR="00DC6247" w:rsidRPr="00C3688B">
        <w:rPr>
          <w:rFonts w:eastAsia="Arial Unicode MS" w:cs="Arial"/>
          <w:color w:val="424242" w:themeColor="text1" w:themeShade="BF"/>
          <w:sz w:val="20"/>
          <w:szCs w:val="20"/>
        </w:rPr>
        <w:t xml:space="preserve">| </w:t>
      </w:r>
      <w:bookmarkStart w:id="0" w:name="_GoBack"/>
      <w:bookmarkEnd w:id="0"/>
      <w:r w:rsidR="00350479">
        <w:rPr>
          <w:sz w:val="20"/>
          <w:szCs w:val="20"/>
        </w:rPr>
        <w:fldChar w:fldCharType="begin"/>
      </w:r>
      <w:r w:rsidR="00350479">
        <w:rPr>
          <w:sz w:val="20"/>
          <w:szCs w:val="20"/>
        </w:rPr>
        <w:instrText xml:space="preserve"> HYPERLINK "mailto:</w:instrText>
      </w:r>
      <w:r w:rsidR="00350479" w:rsidRPr="00350479">
        <w:rPr>
          <w:sz w:val="20"/>
          <w:szCs w:val="20"/>
        </w:rPr>
        <w:instrText>laustinsheridan97@gmail.com</w:instrText>
      </w:r>
      <w:r w:rsidR="00350479">
        <w:rPr>
          <w:sz w:val="20"/>
          <w:szCs w:val="20"/>
        </w:rPr>
        <w:instrText xml:space="preserve">" </w:instrText>
      </w:r>
      <w:r w:rsidR="00350479">
        <w:rPr>
          <w:sz w:val="20"/>
          <w:szCs w:val="20"/>
        </w:rPr>
        <w:fldChar w:fldCharType="separate"/>
      </w:r>
      <w:r w:rsidR="00350479" w:rsidRPr="005A7163">
        <w:rPr>
          <w:rStyle w:val="Hyperlink"/>
          <w:sz w:val="20"/>
          <w:szCs w:val="20"/>
        </w:rPr>
        <w:t>laustinsheridan97@gmail.com</w:t>
      </w:r>
      <w:r w:rsidR="00350479">
        <w:rPr>
          <w:sz w:val="20"/>
          <w:szCs w:val="20"/>
        </w:rPr>
        <w:fldChar w:fldCharType="end"/>
      </w:r>
      <w:r w:rsidR="00AD7709">
        <w:rPr>
          <w:rFonts w:eastAsia="Arial Unicode MS" w:cs="Arial"/>
          <w:color w:val="424242" w:themeColor="text1" w:themeShade="BF"/>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Results-driven Data Engineer with over 11 years of software development experience, specializing in web and mobile applications. Proven expertise in Java, Python, SQL along with advanced skills in developing and optimizing data pipelines. Adept at collaboration, problem solving, and driving projects that significantly improve operational efficiency.</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 Python, SQL, GoLang, C#</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 Engineering Tools:</w:t>
      </w:r>
      <w:r w:rsidRPr="00C3688B">
        <w:rPr>
          <w:rFonts w:ascii="Arial" w:hAnsi="Arial" w:cs="Arial"/>
          <w:color w:val="424242" w:themeColor="text1" w:themeShade="BF"/>
          <w:sz w:val="20"/>
          <w:szCs w:val="20"/>
        </w:rPr>
        <w:t xml:space="preserve"> Apache Airflow, Snowflake, BigQuery, Postgres, MySQL, Oracle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Technologies:</w:t>
      </w:r>
      <w:r w:rsidRPr="00C3688B">
        <w:rPr>
          <w:rFonts w:ascii="Arial" w:hAnsi="Arial" w:cs="Arial"/>
          <w:color w:val="424242" w:themeColor="text1" w:themeShade="BF"/>
          <w:sz w:val="20"/>
          <w:szCs w:val="20"/>
        </w:rPr>
        <w:t xml:space="preserve"> Google Cloud Platform, AWS, Azure, Docker, Kubernetes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Software Development Practices:</w:t>
      </w:r>
      <w:r w:rsidRPr="00C3688B">
        <w:rPr>
          <w:rFonts w:ascii="Arial" w:hAnsi="Arial" w:cs="Arial"/>
          <w:color w:val="424242" w:themeColor="text1" w:themeShade="BF"/>
          <w:sz w:val="20"/>
          <w:szCs w:val="20"/>
        </w:rPr>
        <w:t xml:space="preserve"> DevOps, Agile, SCRUM, Kanban, Microservices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 and Libraries:</w:t>
      </w:r>
      <w:r w:rsidRPr="00C3688B">
        <w:rPr>
          <w:rFonts w:ascii="Arial" w:hAnsi="Arial" w:cs="Arial"/>
          <w:color w:val="424242" w:themeColor="text1" w:themeShade="BF"/>
          <w:sz w:val="20"/>
          <w:szCs w:val="20"/>
        </w:rPr>
        <w:t xml:space="preserve"> Spring Boot, Django, Flask, React, jQuery</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7C25ACFA" w:rsidR="00893C76" w:rsidRPr="00705207" w:rsidRDefault="00477D74" w:rsidP="00705207">
      <w:pPr>
        <w:tabs>
          <w:tab w:val="right" w:pos="10710"/>
        </w:tabs>
        <w:spacing w:line="252" w:lineRule="auto"/>
        <w:ind w:right="90"/>
        <w:rPr>
          <w:rFonts w:eastAsia="Cambria" w:cs="Arial"/>
          <w:color w:val="424242" w:themeColor="text1" w:themeShade="BF"/>
          <w:sz w:val="21"/>
          <w:szCs w:val="21"/>
        </w:rPr>
      </w:pPr>
      <w:proofErr w:type="spellStart"/>
      <w:r>
        <w:rPr>
          <w:rFonts w:cs="Arial"/>
          <w:b/>
          <w:color w:val="424242" w:themeColor="text1" w:themeShade="BF"/>
        </w:rPr>
        <w:t>Dentsu</w:t>
      </w:r>
      <w:proofErr w:type="spellEnd"/>
      <w:r>
        <w:rPr>
          <w:rFonts w:cs="Arial"/>
          <w:b/>
          <w:color w:val="424242" w:themeColor="text1" w:themeShade="BF"/>
        </w:rPr>
        <w:t xml:space="preserve"> International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Boston</w:t>
      </w:r>
      <w:r w:rsidR="00FC5319">
        <w:rPr>
          <w:rFonts w:cs="Arial"/>
          <w:b/>
          <w:color w:val="424242" w:themeColor="text1" w:themeShade="BF"/>
        </w:rPr>
        <w:t>, MA,</w:t>
      </w:r>
      <w:r w:rsidR="00102A0A" w:rsidRPr="00C3688B">
        <w:rPr>
          <w:rFonts w:cs="Arial"/>
          <w:b/>
          <w:color w:val="424242" w:themeColor="text1" w:themeShade="BF"/>
        </w:rPr>
        <w:t xml:space="preserve"> Remote</w:t>
      </w:r>
      <w:r w:rsidR="00102A0A" w:rsidRPr="00C3688B">
        <w:rPr>
          <w:rFonts w:eastAsia="Cambria" w:cs="Arial"/>
          <w:color w:val="424242" w:themeColor="text1" w:themeShade="BF"/>
          <w:sz w:val="21"/>
          <w:szCs w:val="21"/>
        </w:rPr>
        <w:t xml:space="preserve"> - </w:t>
      </w:r>
      <w:r w:rsidR="00102A0A" w:rsidRPr="00C3688B">
        <w:rPr>
          <w:rFonts w:cs="Arial"/>
          <w:b/>
          <w:bCs/>
          <w:color w:val="424242" w:themeColor="text1" w:themeShade="BF"/>
          <w:sz w:val="20"/>
        </w:rPr>
        <w:t xml:space="preserve">Senior 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Aug</w:t>
      </w:r>
      <w:r w:rsidR="00102A0A" w:rsidRPr="00C3688B">
        <w:rPr>
          <w:rFonts w:eastAsia="Cambria" w:cs="Arial"/>
          <w:color w:val="424242" w:themeColor="text1" w:themeShade="BF"/>
          <w:sz w:val="21"/>
          <w:szCs w:val="21"/>
        </w:rPr>
        <w:t xml:space="preserve"> 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and optimized </w:t>
      </w:r>
      <w:r w:rsidRPr="00C3688B">
        <w:rPr>
          <w:rFonts w:ascii="Arial" w:hAnsi="Arial" w:cs="Arial"/>
          <w:b/>
          <w:color w:val="424242" w:themeColor="text1" w:themeShade="BF"/>
          <w:sz w:val="20"/>
          <w:szCs w:val="20"/>
        </w:rPr>
        <w:t xml:space="preserve">data pipelines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using </w:t>
      </w:r>
      <w:r w:rsidRPr="00C3688B">
        <w:rPr>
          <w:rFonts w:ascii="Arial" w:hAnsi="Arial" w:cs="Arial"/>
          <w:b/>
          <w:color w:val="424242" w:themeColor="text1" w:themeShade="BF"/>
          <w:sz w:val="20"/>
          <w:szCs w:val="20"/>
        </w:rPr>
        <w:t xml:space="preserve">Apache Airflow</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efficient processing of large datasets to analyze </w:t>
      </w:r>
      <w:r w:rsidRPr="00C3688B">
        <w:rPr>
          <w:rFonts w:ascii="Arial" w:hAnsi="Arial" w:cs="Arial"/>
          <w:b/>
          <w:color w:val="424242" w:themeColor="text1" w:themeShade="BF"/>
          <w:sz w:val="20"/>
          <w:szCs w:val="20"/>
        </w:rPr>
        <w:t xml:space="preserve">KPIs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customer experience in in-flight </w:t>
      </w:r>
      <w:r w:rsidRPr="00C3688B">
        <w:rPr>
          <w:rFonts w:ascii="Arial" w:hAnsi="Arial" w:cs="Arial"/>
          <w:b/>
          <w:color w:val="424242" w:themeColor="text1" w:themeShade="BF"/>
          <w:sz w:val="20"/>
          <w:szCs w:val="20"/>
        </w:rPr>
        <w:t xml:space="preserve">connectivity services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distributed applications in </w:t>
      </w:r>
      <w:r w:rsidRPr="00C3688B">
        <w:rPr>
          <w:rFonts w:ascii="Arial" w:hAnsi="Arial" w:cs="Arial"/>
          <w:b/>
          <w:color w:val="424242" w:themeColor="text1" w:themeShade="BF"/>
          <w:sz w:val="20"/>
          <w:szCs w:val="20"/>
        </w:rPr>
        <w:t xml:space="preserve">Java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collaborating closely with product managers to align features with emerging </w:t>
      </w:r>
      <w:r w:rsidRPr="00C3688B">
        <w:rPr>
          <w:rFonts w:ascii="Arial" w:hAnsi="Arial" w:cs="Arial"/>
          <w:b/>
          <w:color w:val="424242" w:themeColor="text1" w:themeShade="BF"/>
          <w:sz w:val="20"/>
          <w:szCs w:val="20"/>
        </w:rPr>
        <w:t xml:space="preserve">industry trends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customer requirements.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Google Cloud Platform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technologies for building cloud solutions that integrate multiple systems, enhancing performance and scalability of the in-flight services offered to commercial airlines.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development of automated testing frameworks by implementing continuous integration with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reducing deployment errors and enhancing the quality of code before production.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microservices using </w:t>
      </w:r>
      <w:r w:rsidRPr="00C3688B">
        <w:rPr>
          <w:rFonts w:ascii="Arial" w:hAnsi="Arial" w:cs="Arial"/>
          <w:b/>
          <w:color w:val="424242" w:themeColor="text1" w:themeShade="BF"/>
          <w:sz w:val="20"/>
          <w:szCs w:val="20"/>
        </w:rPr>
        <w:t xml:space="preserve">Spring Boot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Django</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facilitating independent deployment and scalability of applications while enhancing overall service reliability and customer satisfaction.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to drive agile project management initiatives, ensuring timely delivery of features and maximizing team productivity using </w:t>
      </w:r>
      <w:r w:rsidRPr="00C3688B">
        <w:rPr>
          <w:rFonts w:ascii="Arial" w:hAnsi="Arial" w:cs="Arial"/>
          <w:b/>
          <w:color w:val="424242" w:themeColor="text1" w:themeShade="BF"/>
          <w:sz w:val="20"/>
          <w:szCs w:val="20"/>
        </w:rPr>
        <w:t xml:space="preserve">SCRUM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methodologies.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Analyzed and troubleshot large-scale distributed systems, leveraging system monitoring tools to ensure optimal performance and rapid resolution of identified issues related to connectivity services.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data warehousing solutions using </w:t>
      </w:r>
      <w:r w:rsidRPr="00C3688B">
        <w:rPr>
          <w:rFonts w:ascii="Arial" w:hAnsi="Arial" w:cs="Arial"/>
          <w:b/>
          <w:color w:val="424242" w:themeColor="text1" w:themeShade="BF"/>
          <w:sz w:val="20"/>
          <w:szCs w:val="20"/>
        </w:rPr>
        <w:t xml:space="preserve">Snowflake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enabling advanced analytics capabilities that significantly improved business decision-making processes and efficiency.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in regular on-call duties, ensuring the reliability of live systems and providing rapid support for customer issues as part of a follow-the-sun model.</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effective </w:t>
      </w:r>
      <w:r w:rsidRPr="00C3688B">
        <w:rPr>
          <w:rFonts w:ascii="Arial" w:hAnsi="Arial" w:cs="Arial"/>
          <w:b/>
          <w:color w:val="424242" w:themeColor="text1" w:themeShade="BF"/>
          <w:sz w:val="20"/>
          <w:szCs w:val="20"/>
        </w:rPr>
        <w:t xml:space="preserve">DevOps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practices to streamline the deployment processes, drastically improving the integration of code changes and reducing time to market for new features.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Created documentation for data pipeline architecture and workflows to facilitate knowledge transfer and onboarding of new team members, reinforcing team collaboration and communication.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Built and maintained data frameworks for billing systems that accurately processed customer invoices, ensuring compliance with </w:t>
      </w:r>
      <w:r w:rsidRPr="00C3688B">
        <w:rPr>
          <w:rFonts w:ascii="Arial" w:hAnsi="Arial" w:cs="Arial"/>
          <w:b/>
          <w:color w:val="424242" w:themeColor="text1" w:themeShade="BF"/>
          <w:sz w:val="20"/>
          <w:szCs w:val="20"/>
        </w:rPr>
        <w:t xml:space="preserve">SLA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requirements and internal financial guidelines.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4D1DD25C" w:rsidR="00A15968" w:rsidRPr="00C3688B" w:rsidRDefault="00477D74"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Piesoft</w:t>
      </w:r>
      <w:proofErr w:type="spellEnd"/>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Bethlehem, PA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Sep</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Designed and implemented robust </w:t>
      </w:r>
      <w:r w:rsidRPr="00C3688B">
        <w:rPr>
          <w:rFonts w:ascii="Arial" w:hAnsi="Arial" w:cs="Arial"/>
          <w:b/>
          <w:bCs/>
          <w:color w:val="424242" w:themeColor="text1" w:themeShade="BF"/>
          <w:sz w:val="20"/>
        </w:rPr>
        <w:t xml:space="preserve">cloud-based solutions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utilizing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services, which enhanced the data management strategy for clients in various sectors, including telecommunications and logistics.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various </w:t>
      </w:r>
      <w:r w:rsidRPr="00C3688B">
        <w:rPr>
          <w:rFonts w:ascii="Arial" w:hAnsi="Arial" w:cs="Arial"/>
          <w:b/>
          <w:bCs/>
          <w:color w:val="424242" w:themeColor="text1" w:themeShade="BF"/>
          <w:sz w:val="20"/>
        </w:rPr>
        <w:t xml:space="preserve">backend services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with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structural </w:t>
      </w:r>
      <w:r w:rsidRPr="00C3688B">
        <w:rPr>
          <w:rFonts w:ascii="Arial" w:hAnsi="Arial" w:cs="Arial"/>
          <w:b/>
          <w:bCs/>
          <w:color w:val="424242" w:themeColor="text1" w:themeShade="BF"/>
          <w:sz w:val="20"/>
        </w:rPr>
        <w:t xml:space="preserv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support large-scale data processing across distributed environments, improving the performance of analytical applications.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closely with clients to gather requirements and deliver customized </w:t>
      </w:r>
      <w:r w:rsidRPr="00C3688B">
        <w:rPr>
          <w:rFonts w:ascii="Arial" w:hAnsi="Arial" w:cs="Arial"/>
          <w:b/>
          <w:bCs/>
          <w:color w:val="424242" w:themeColor="text1" w:themeShade="BF"/>
          <w:sz w:val="20"/>
        </w:rPr>
        <w:t xml:space="preserve">IT solutions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that addressed their unique needs, enhancing customer satisfaction and trust in our services.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system integration projects involving </w:t>
      </w:r>
      <w:r w:rsidRPr="00C3688B">
        <w:rPr>
          <w:rFonts w:ascii="Arial" w:hAnsi="Arial" w:cs="Arial"/>
          <w:b/>
          <w:bCs/>
          <w:color w:val="424242" w:themeColor="text1" w:themeShade="BF"/>
          <w:sz w:val="20"/>
        </w:rPr>
        <w:t xml:space="preserve">Microservices Architecture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application efficiency and deployment speeds for clients across diverse industries through technological innovation.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complex ETL processes to ingest and process data from multiple sources using tools like </w:t>
      </w:r>
      <w:r w:rsidRPr="00C3688B">
        <w:rPr>
          <w:rFonts w:ascii="Arial" w:hAnsi="Arial" w:cs="Arial"/>
          <w:b/>
          <w:bCs/>
          <w:color w:val="424242" w:themeColor="text1" w:themeShade="BF"/>
          <w:sz w:val="20"/>
        </w:rPr>
        <w:t xml:space="preserve">Talend</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Informatica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data integrity and availability for business analysis.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automated testing for data workflows, using tools such as </w:t>
      </w:r>
      <w:r w:rsidRPr="00C3688B">
        <w:rPr>
          <w:rFonts w:ascii="Arial" w:hAnsi="Arial" w:cs="Arial"/>
          <w:b/>
          <w:bCs/>
          <w:color w:val="424242" w:themeColor="text1" w:themeShade="BF"/>
          <w:sz w:val="20"/>
        </w:rPr>
        <w:t xml:space="preserve">Selenium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pytest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resulting in improved software reliability and a reduction in bugs before deployment.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continuous improvement initiatives, leading brainstorming sessions with peers to identify enhancements to existing solutions based on customer feedback and industry innovations.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JIRA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issue tracking and project management, ensuring clear communication of project status and timelines among team members and stakeholders.</w:t>
      </w:r>
      <w:r w:rsidR="00A15968" w:rsidRPr="00C3688B">
        <w:rPr>
          <w:rFonts w:ascii="Arial" w:hAnsi="Arial" w:cs="Arial"/>
          <w:bCs/>
          <w:color w:val="424242" w:themeColor="text1" w:themeShade="BF"/>
          <w:sz w:val="20"/>
        </w:rPr>
        <w:br/>
      </w:r>
    </w:p>
    <w:p w14:paraId="0732A7BE" w14:textId="48AD7A35" w:rsidR="00A6672E" w:rsidRPr="00705207" w:rsidRDefault="00A56296" w:rsidP="004F0781">
      <w:pPr>
        <w:tabs>
          <w:tab w:val="right" w:pos="10800"/>
        </w:tabs>
        <w:spacing w:line="288" w:lineRule="auto"/>
        <w:rPr>
          <w:rFonts w:cs="Arial"/>
          <w:b/>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Atlanta</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G</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Jan</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7</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Jul</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development of customer-facing applications using </w:t>
      </w:r>
      <w:r w:rsidRPr="00C3688B">
        <w:rPr>
          <w:rFonts w:ascii="Arial" w:hAnsi="Arial" w:cs="Arial"/>
          <w:b/>
          <w:bCs/>
          <w:color w:val="424242" w:themeColor="text1" w:themeShade="BF"/>
          <w:sz w:val="20"/>
        </w:rPr>
        <w:t xml:space="preserve">HTML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CSS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aiding in building user-friendly interfaces for web and mobile platforms.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troubleshooting issues with existing applications while proposing and implementing solutions that improved functionality and user experience in compliance with industry standards.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code reviews to ensure code quality and adherence to best practices, promoting a culture of knowledge sharing and continuous learning within the development team.</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Gained hands-on experience with </w:t>
      </w:r>
      <w:r w:rsidRPr="00C3688B">
        <w:rPr>
          <w:rFonts w:ascii="Arial" w:hAnsi="Arial" w:cs="Arial"/>
          <w:b/>
          <w:bCs/>
          <w:color w:val="424242" w:themeColor="text1" w:themeShade="BF"/>
          <w:sz w:val="20"/>
        </w:rPr>
        <w:t xml:space="preserve">Agile methodologies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participating in daily stand-ups, sprint plannings, and retrospective meetings to enhance team collaboration and software delivery.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the migration of legacy applications to modern frameworks, learning to adapt strategies that improved system stability and introduced new features with minimal disruption to users.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Built internal tools that facilitated team workflows and database management, leading to increased productivity and improved time management across various development tasks.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and deployed a new software solution for tracking customer service requests, reducing resolution time for issues and improving the customer experience through effective database management.</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50A7FBBB" w:rsidR="000D1EBA" w:rsidRPr="00C3688B" w:rsidRDefault="00A56296"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Boston University, Boston, MA</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sidR="001950F4">
        <w:rPr>
          <w:rFonts w:eastAsia="Arial Unicode MS" w:cs="Arial"/>
          <w:color w:val="424242" w:themeColor="text1" w:themeShade="BF"/>
          <w:sz w:val="20"/>
          <w:szCs w:val="20"/>
        </w:rPr>
        <w:t>(Aug 2012 - May 2016</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5440F22D" w14:textId="77777777" w:rsidR="0015772D" w:rsidRDefault="0015772D" w:rsidP="00B70778">
      <w:r>
        <w:separator/>
      </w:r>
    </w:p>
  </w:endnote>
  <w:endnote w:type="continuationSeparator" w:id="0">
    <w:p w14:paraId="01D49854" w14:textId="77777777" w:rsidR="0015772D" w:rsidRDefault="0015772D"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Cambria">
    <w:panose1 w:val="02040503050406030204"/>
    <w:charset w:val="00"/>
    <w:family w:val="roman"/>
    <w:pitch w:val="variable"/>
    <w:sig w:usb0="E00006FF" w:usb1="420024FF" w:usb2="02000000" w:usb3="00000000" w:csb0="0000019F" w:csb1="00000000"/>
  </w:font>
  <w:font w:name="Malgun Gothic">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4DF533AC" w14:textId="77777777" w:rsidR="0015772D" w:rsidRDefault="0015772D" w:rsidP="00B70778">
      <w:r>
        <w:separator/>
      </w:r>
    </w:p>
  </w:footnote>
  <w:footnote w:type="continuationSeparator" w:id="0">
    <w:p w14:paraId="7AF10522" w14:textId="77777777" w:rsidR="0015772D" w:rsidRDefault="0015772D"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42D17"/>
    <w:rsid w:val="001440E2"/>
    <w:rsid w:val="00144CAD"/>
    <w:rsid w:val="00153165"/>
    <w:rsid w:val="00156366"/>
    <w:rsid w:val="00156C01"/>
    <w:rsid w:val="0015772D"/>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5AFA"/>
    <w:rsid w:val="002A7691"/>
    <w:rsid w:val="002B22B8"/>
    <w:rsid w:val="002D6ABD"/>
    <w:rsid w:val="002E502D"/>
    <w:rsid w:val="002F0764"/>
    <w:rsid w:val="002F7868"/>
    <w:rsid w:val="002F7C93"/>
    <w:rsid w:val="00310920"/>
    <w:rsid w:val="0031435D"/>
    <w:rsid w:val="00315EE3"/>
    <w:rsid w:val="003312EC"/>
    <w:rsid w:val="003407C9"/>
    <w:rsid w:val="00344908"/>
    <w:rsid w:val="00345B45"/>
    <w:rsid w:val="00346D27"/>
    <w:rsid w:val="00350479"/>
    <w:rsid w:val="00353C3E"/>
    <w:rsid w:val="00355C9D"/>
    <w:rsid w:val="00365C8D"/>
    <w:rsid w:val="0036628C"/>
    <w:rsid w:val="003778A4"/>
    <w:rsid w:val="00380EAC"/>
    <w:rsid w:val="003A3C7E"/>
    <w:rsid w:val="003B209D"/>
    <w:rsid w:val="003B5F55"/>
    <w:rsid w:val="003C5E30"/>
    <w:rsid w:val="003F2861"/>
    <w:rsid w:val="00411007"/>
    <w:rsid w:val="004156A8"/>
    <w:rsid w:val="00423133"/>
    <w:rsid w:val="004268A9"/>
    <w:rsid w:val="0042768B"/>
    <w:rsid w:val="004316BC"/>
    <w:rsid w:val="0044012B"/>
    <w:rsid w:val="00460638"/>
    <w:rsid w:val="00473434"/>
    <w:rsid w:val="00477D74"/>
    <w:rsid w:val="00482436"/>
    <w:rsid w:val="00484AFF"/>
    <w:rsid w:val="00485DEF"/>
    <w:rsid w:val="0049259A"/>
    <w:rsid w:val="00495A67"/>
    <w:rsid w:val="004B4E43"/>
    <w:rsid w:val="004C0078"/>
    <w:rsid w:val="004C56F1"/>
    <w:rsid w:val="004D59F4"/>
    <w:rsid w:val="004E121F"/>
    <w:rsid w:val="004E2F1F"/>
    <w:rsid w:val="004E3A70"/>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5D2B"/>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2E97"/>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D6A1F"/>
    <w:rsid w:val="007D7BFA"/>
    <w:rsid w:val="007E1F85"/>
    <w:rsid w:val="007E6DC3"/>
    <w:rsid w:val="008025A3"/>
    <w:rsid w:val="0080305C"/>
    <w:rsid w:val="008073F2"/>
    <w:rsid w:val="00820611"/>
    <w:rsid w:val="008247FE"/>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E60"/>
    <w:rsid w:val="00957F35"/>
    <w:rsid w:val="00972FAF"/>
    <w:rsid w:val="00974C0E"/>
    <w:rsid w:val="009756EC"/>
    <w:rsid w:val="00975F7D"/>
    <w:rsid w:val="00977571"/>
    <w:rsid w:val="00980B78"/>
    <w:rsid w:val="00980E12"/>
    <w:rsid w:val="0099087E"/>
    <w:rsid w:val="00990F3B"/>
    <w:rsid w:val="009914F1"/>
    <w:rsid w:val="0099676C"/>
    <w:rsid w:val="00996CF7"/>
    <w:rsid w:val="009A07E1"/>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0BE6"/>
    <w:rsid w:val="00A81DB2"/>
    <w:rsid w:val="00A82B66"/>
    <w:rsid w:val="00AA2059"/>
    <w:rsid w:val="00AA2859"/>
    <w:rsid w:val="00AB52DF"/>
    <w:rsid w:val="00AB6190"/>
    <w:rsid w:val="00AC416A"/>
    <w:rsid w:val="00AC7599"/>
    <w:rsid w:val="00AD770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6449F"/>
    <w:rsid w:val="00D72DD2"/>
    <w:rsid w:val="00D839AF"/>
    <w:rsid w:val="00D84783"/>
    <w:rsid w:val="00D9679B"/>
    <w:rsid w:val="00DA12F5"/>
    <w:rsid w:val="00DA60C6"/>
    <w:rsid w:val="00DA6C79"/>
    <w:rsid w:val="00DB239E"/>
    <w:rsid w:val="00DB3F7F"/>
    <w:rsid w:val="00DC6247"/>
    <w:rsid w:val="00DD76F4"/>
    <w:rsid w:val="00DE14CF"/>
    <w:rsid w:val="00DE25DE"/>
    <w:rsid w:val="00DE500D"/>
    <w:rsid w:val="00DE5E09"/>
    <w:rsid w:val="00DF0D16"/>
    <w:rsid w:val="00E00D87"/>
    <w:rsid w:val="00E05A79"/>
    <w:rsid w:val="00E05C02"/>
    <w:rsid w:val="00E123C0"/>
    <w:rsid w:val="00E1280F"/>
    <w:rsid w:val="00E15541"/>
    <w:rsid w:val="00E22292"/>
    <w:rsid w:val="00E31D9E"/>
    <w:rsid w:val="00E33448"/>
    <w:rsid w:val="00E36249"/>
    <w:rsid w:val="00E37482"/>
    <w:rsid w:val="00E53C99"/>
    <w:rsid w:val="00E54704"/>
    <w:rsid w:val="00E7651F"/>
    <w:rsid w:val="00E9051C"/>
    <w:rsid w:val="00E933F2"/>
    <w:rsid w:val="00EA489A"/>
    <w:rsid w:val="00EA4FB9"/>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10"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D50628A-52B9-4606-8564-E35C8A65C0E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139</TotalTime>
  <Pages>1</Pages>
  <Words>111</Words>
  <Characters>636</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746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2025-09-17T14:38:00Z</dcterms:modified>
</cp:coreProperties>
</file>