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specializing in web and mobile applications. Adept at designing and implementing AI-driven solutions to enhance user engagement and monetization strategies. Proven ability to scale AI systems in fast-paced environments while mentoring teams to foster innovation and excellence in technology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R, SQL, TypeScript,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Flask, Django,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Firebase, Redis,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Terraform,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Reinforcement Learning, Deep Learning, Computer Vision, Generative AI, Large Language Models, Vector Databases, Bias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end-to-end AI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scalable AI models for seamless integration into real-time applications enhancing user interaction with personalized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machine learning algorithms,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significant improvements to user engagement strategies through tailored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multimodal generative AI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creator monetization needs with AI-driven analytics and user insights, enhancing market positioning in the creator economy.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safety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ensuring compliance with industry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moderation systems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AI model inference costs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target infrastructure spend while enhancing performance monitoring through customized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content safety measures by developing automated testing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increasing platform security and trust among users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instilling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culture through workshops, focusing on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tuning of AI models with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model quantization via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RLHF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product goals into technical specifications, developing a strategic roadmap for AI projects that align with business objectives and market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development of novel applications aligning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user interaction paradigms,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to facilitate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of AI models and ensuring high availability of services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ethical AI practices through comprehensive bias testing and real-time feedback loops, contributing to the establishment of standards for AI utilization across creator economy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predictive modeling techniques that enhanced user targeting strategies for the organization's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evolving AI product features, employing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third-party services and enhancing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data flow into models, generating actionable insights and real-time analytics for senior management's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design and implementation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ensuring optimal performance and a superior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validation of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robust architecture to accommodate rapid deployment cycles and iterative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concepts and product enhancements to stakeholders, showcasing the integration and benefits of emerging AI technologies and collecting valuable feedback for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using serverless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optimizing usage for cost efficiency without sacrificing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updates and collaborative contributions while ensuring code integrity throughout various development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functional prototype for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registration and frontend interaction, enhancing overall user experiences during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database schema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necessary functionalities for new applications, ensuring relational database management principles were upheld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a responsive user interface that improved accessibility and usability for diverse users testing the initial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team members' contributions, reinforcing the importance of best practices and coding standards to ensure maintainable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enhance the application's features, promoting improved communication between different modules and efficiently streamlining data retrieval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improved application functionality by researching current trends in technology and capitalizing on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thereby enriching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by creating scalable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seamless experience for 500+ users during beta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