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Proven expertise in supporting, maintaining, and developing enhancements for 4D applications, cloud-based technologies, and enterprise-level solutions. Committed to improving development efficiency and implementing best practices to deliver high availability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4D, Node.js, React, Angular, .NET,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DevOps,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enhancement of </w:t>
      </w:r>
      <w:r w:rsidRPr="00C3688B">
        <w:rPr>
          <w:rFonts w:ascii="Arial" w:hAnsi="Arial" w:cs="Arial"/>
          <w:b/>
          <w:color w:val="424242" w:themeColor="text1" w:themeShade="BF"/>
          <w:sz w:val="20"/>
          <w:szCs w:val="20"/>
        </w:rPr>
        <w:t xml:space="preserve">4D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numerous business functions, streamlining operational workflows that significantly improved team efficiency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cloud-based architectures for </w:t>
      </w:r>
      <w:r w:rsidRPr="00C3688B">
        <w:rPr>
          <w:rFonts w:ascii="Arial" w:hAnsi="Arial" w:cs="Arial"/>
          <w:b/>
          <w:color w:val="424242" w:themeColor="text1" w:themeShade="BF"/>
          <w:sz w:val="20"/>
          <w:szCs w:val="20"/>
        </w:rPr>
        <w:t xml:space="preserve">Alternative Investments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devising solutions that facilitated real-time access to critical investment data and promoted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high availability and performance to optimize the user experience and analytics tracking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provided mentorship on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improvement and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integration of relational and </w:t>
      </w:r>
      <w:r w:rsidRPr="00C3688B">
        <w:rPr>
          <w:rFonts w:ascii="Arial" w:hAnsi="Arial" w:cs="Arial"/>
          <w:b/>
          <w:color w:val="424242" w:themeColor="text1" w:themeShade="BF"/>
          <w:sz w:val="20"/>
          <w:szCs w:val="20"/>
        </w:rPr>
        <w:t xml:space="preserve">non-relational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manipulation through </w:t>
      </w:r>
      <w:r w:rsidRPr="00C3688B">
        <w:rPr>
          <w:rFonts w:ascii="Arial" w:hAnsi="Arial" w:cs="Arial"/>
          <w:b/>
          <w:color w:val="424242" w:themeColor="text1" w:themeShade="BF"/>
          <w:sz w:val="20"/>
          <w:szCs w:val="20"/>
        </w:rPr>
        <w:t xml:space="preserve">optimized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which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design and implementation of microservices, incorporating key coding principles to enhance scalability and maintainability of various applications within our portfolio.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industry-standard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adapted them to fit our unique workflows, establishing new benchmarks for project timelines and deliverable quality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transition to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facilitating training programs which equipped team members with necessary skills in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drove the adoption of new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4D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introducing significant upgrades while ensuring compliance with best practices and aligning objectives with business goals to increase overall service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with stakeholders to define technical strategy and direction, leading the prototype of critical features that ultimately shaped our release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cross-functional teams to develop high-performance, scalable architectures that supported business continuity measures during system upgrades or migrations to the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all technical processes and contributed to the knowledge base, ensuring that future iterations benefited from past experiences and lessons learned.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development of client-specific applications while adhering to established timelines and project specifications to meet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development of database structures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data management and retrieval processes that directly supported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analyze systems, leading to the creation of tailored software enhancements that optimized user experience while ensuring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maintain project momentum and foster incremental development, which resulted in faster deployment of software solutions and improved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design robust testing environments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resulting in increased software reliability and reduction of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defining user interfaces and enhancing navigational architecture for improved interaction with customers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merged code contributions from team members, ensuring compliance with coding standards and best practices throughout the software development lifecycle to maintain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focused on enhancing existing processes through the integration of new tools and technology options as they emerged in the market.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the design and development of basic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aligned with client specifications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existing applications to enhance performance and reliability, applying best practices in coding, and working directly with senior developers to gain valuable insight.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fundamental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manipulation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while assisting in the development of reports for management review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team-oriented environment where input on best practices and technology use was encouraged, fostering a mindset aimed at problem-solving and systemic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routine application monitoring and maintenance tasks, ensuring critical systems remained operational while also documenting processes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source code management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collaborative projects while learning effective version control practices from more seasoned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on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common deployment strategies, laying the foundation for future cloud migration efforts and skill development in infrastructure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communications to gather feedback on early prototypes, using insights to refine initial product offerings and contributing to favorable end-user adoption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