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Analytical and detail-oriented Yield Data Analyst with over 9 years of experience in ad tech and data-driven decision making. Expertise in optimizing monetization strategies for publishers through advanced analytics and yield performance evaluations. Proficient in various data visualization and monitoring tools, demonstrating strong problem-solving skills and the ability to communicate complex data insights to diverse stakeholders. Proven track record in handling large data sets and converting them into actionable strategies that improve revenue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publisher yield performance by extracting and analyzing bidstream data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surface trends and recommendations, ultimately enhancing revenue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analytic monitoring and alert systems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diagnosis of revenue-affecting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actionable insights and data-driven summaries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communicating findings to both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Yield Managers and Publishers by implementing data-driven best practices using </w:t>
      </w:r>
      <w:r w:rsidRPr="00432203">
        <w:rPr>
          <w:rFonts w:asciiTheme="minorHAnsi" w:hAnsiTheme="minorHAnsi" w:cstheme="majorHAnsi"/>
          <w:b/>
          <w:bCs/>
          <w:lang w:val="en-US"/>
        </w:rPr>
        <w:t xml:space="preserve">Prebid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Ad Manager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AB testing frameworks with tools like </w:t>
      </w:r>
      <w:r w:rsidRPr="00432203">
        <w:rPr>
          <w:rFonts w:asciiTheme="minorHAnsi" w:hAnsiTheme="minorHAnsi" w:cstheme="majorHAnsi"/>
          <w:b/>
          <w:bCs/>
          <w:lang w:val="en-US"/>
        </w:rPr>
        <w:t xml:space="preserve">Optimizely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Optimize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site performance and increasing fill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for ad-serving issues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key performance bottlenecks and proposing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reports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Sheets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of presentation and alignment with KPIs for internal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on yield capabilities at Freestar by leveraging emerging technologies like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Project managed yield initiatives utilizing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communication and accountability in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macro and micro trends using </w:t>
      </w:r>
      <w:r w:rsidRPr="00432203">
        <w:rPr>
          <w:rFonts w:asciiTheme="minorHAnsi" w:hAnsiTheme="minorHAnsi" w:cstheme="majorHAnsi"/>
          <w:b/>
          <w:bCs/>
          <w:lang w:val="en-US"/>
        </w:rPr>
        <w:t xml:space="preserve">Domo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potential revenue impacts and optimize bidding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integrity projects, improving overall yield performance through systematic evaluations and testing of ad serving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stakeholders through presentations, translating complex analytics into strategic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digital marketing performance and ad tech trends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data-driven approach to optimize ad revenue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leveraging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exploration and visualization, enhancing team understanding of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reporting processes, improving efficiency and reporting accuracy for multiple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visibility into digital marketing performance, resulting in improved stakeholder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dataset cleaning and preparation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data integrity crucial for analytical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ad operations analysis, supporting the integration of </w:t>
      </w:r>
      <w:r w:rsidRPr="00432203">
        <w:rPr>
          <w:rFonts w:asciiTheme="minorHAnsi" w:eastAsia="Times New Roman" w:hAnsiTheme="minorHAnsi" w:cs="Times New Roman"/>
          <w:b/>
          <w:bCs/>
          <w:lang w:val="en-US"/>
        </w:rPr>
        <w:t xml:space="preserve">Prebid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header bidding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initial onboarding processes of new publishers with a focus on </w:t>
      </w:r>
      <w:r w:rsidRPr="00432203">
        <w:rPr>
          <w:rFonts w:asciiTheme="minorHAnsi" w:eastAsia="Times New Roman" w:hAnsiTheme="minorHAnsi" w:cs="Times New Roman"/>
          <w:b/>
          <w:bCs/>
          <w:lang w:val="en-US"/>
        </w:rPr>
        <w:t xml:space="preserve">Google Ad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analytics reports for internal team reviews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strategic decision-making and publisher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technology evaluation sessions to integrate new data tools, ensuring continuous improvement of the data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client engagements in data analytics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Sheets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generating client-focused reports and analytics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key performance indicators for ad operations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proactive insights to improve user engagement and yield.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system inefficiencies through comprehensive data analysis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process enhancements in ad management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data quality and integrity across several projects, contributing to higher performance metrics and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analysis on user behavior through data visualization techniques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for customer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data retrieval times by optimizing SQL queries and implementing best practices throughout the data management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Tableau, Power BI, Looker, Domo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Teradata, Snowflake, BigQuery,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 Tech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Ad Manager, Prebid, SSPs, DSPs, Amazon Publisher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Excel, Google Sheets, Jupyter Notebook, Apache Spark, Raspberry 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