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9 years of experience specializing in front-end development. Proficient in multiple frameworks and libraries including React, Angular, Vue.js, and jQuery, with a solid background in responsive design and performance optimization. Adept at utilizing HTML5, CSS3, and JavaScript to build intuitive user interfaces. Experienced in agile methodologies and cross-functional team collaboration, ensuring timely delivery of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enhancing application load speed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back-end developers to create seamless user interfaces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aesthetic and functional alignment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methodology and participated in daily stand-ups and sprint planning, enhancing communication and project efficiency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and maintainable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code redundancy and improved codebase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flow between client and server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bugs and enhancing application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bundling, ensuring faster load times and optimizing asset management in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scripts for automating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continuous integration and delivery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and optimization of web applications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usability metrics across various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JavaScript, fostering skill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successful migration of legacy systems to modern front-end frameworks, significantly increasing maintainability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efficient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predictable state transitions and improving data handling.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deliver high-quality web applications, emphasizing UX/UI optimizations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adaptive front-end applications that maintained compatibility across multiple devices and browsers, enhancing accessibility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development efficiency and reducing manual testing efforts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on front-end architecture and design patterns, thus improving overall team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management of codebase, ensuring seamless collaboration among team members and maintaining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cleaner code and improved maintenance capabilities for complex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interactive dashboards and reports for stakeholders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user interfaces through regular usability testing and design feedback,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 variety of performance testing measures, applying metrics analysis to optimize web load times and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eLearning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for learners through well-structured course content and integrated video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cloud storage solutions for managing and deploying applications, ensuring secure and scalable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assisting in testing web applications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release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codebase for enterprise-level applications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transitions and animations, enriching overall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teams to ensure seamless front-end access to back-end data,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retrieval and manipulation.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workshops to increase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web technologies, fostering an environment of continuous learning and improvement.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HTML5, CSS3,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Bootstrap, Sass, Redux,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npm, Yarn, Docker,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Prototyping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XD, Sketch, InVision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