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Engineer with over 9 years of experience in designing, developing, and enhancing user-friendly web applications. Proven expertise in utilizing frameworks such as Flask and React, alongside back-end technologies including Python and PostgreSQL. Adept in adhering to best coding practices and methodologies while fostering collaboration within cross-functional teams to elevate user experience. Seeking to leverage extensive technical proficiencies to contribute to impactful projects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 quality, reliable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testing and debugging to ensure seamless performance and reliability of web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back-end data and optimizing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to streamline user support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developers, engineers, and designers to deliver impactful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principles, protecting user data through best practices in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metrics, recommending and implementing improvements to enhance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daily stand-ups and sprint planning sessions collaboratively.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effectively, ensuring delivery of web solutions in a dynamic and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features and fixes based on customer feedback and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interns, bolstering team capabilities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full-cycle software development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UI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maintain code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external services efficiently to bolster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routines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in software quality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developed documentation and specifications for advanced web functionalities and systems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frequently with stakeholders to determine requirements and deliver timely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optimization in applications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across environments,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integration and delivery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bolster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back-end development,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learning management systems, meeting users' diverse educational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existing team members in debugging and troubleshooting issues in test environments, utilizing integrated development environments (IDEs)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of existing applications through impactful UI modifications and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Navigated Agile workflows to define project scope, priorities, and features in collaboration with product owners and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collaboration tools and techniques to foster alignment and improve communication between technical and non-technical stakeholders, raising project success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Django,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