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Web Developer with 9 years of expertise in creating, optimizing, and managing websites particularly for non-profit organizations. Skilled in designing user-centric platforms using modern web technologies. Committed to enhancing online visibility through robust SEO strategies, accessibility standards, and innovative design approaches.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launched a comprehensive website for a non-profit organization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WordPress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Advanced Custom Fields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interaction and accessibility.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to implement SEO strategies across multiple project websites, resulting in a 30% increase in organic traffic.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content rendering, ensuring a responsive and engaging user experience on all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Analytics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custom tracking scripts to monitor user behavior and improve website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multi-language support in websites, broadening reach to diverse user groups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polylang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plugin.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jQuery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DOM manipulation and AJAX calls, optimizing site performance and interface interactivity.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usability testing sessions to gather user feedback, making data-driven enhancements to UI/UX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website security through regular updates, monitoring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SSL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certifications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security plugins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Wordfence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graphic designers and content creators to develop compelling storytelling through web design elements.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Produced case studies showcasing the effectiveness of 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A/B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on project sites, improving conversion rates.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performance audits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Lighthouse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GTmetrix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loading speeds by 20%.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Approached project tasks with Agile methodologies, participating in weekly sprints and delivering iterations on time.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internal tools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project management workflows, improving efficiency by enhancing team communication.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managed a series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websites optimized for high traffic, utilizing best practices for caching and CDN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project requirements were met and exceeded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Trello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project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design techniques ensuring compatibility across multiple platforms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Explored new technologies, successfully migrating older projects to newer responsive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both usability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extensive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SEO optimization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increased visibility and ranking for client websites in search engines.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course content delivery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creating an intuitive learning environment for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learning management systems by integrating third-party APIs for features like payment processing and user authentication.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front-end processes through effective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styling, significantly improving development speed and maintenance.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weekly code reviews,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ensuring adherence to coding best practices. As a result, reduced code defects by 15% over project lifecycles.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website content updates and layouts, ensuring adherence to brand guidelines and playful aesthetics that align with organizational goals.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alongside client-facing teams to translate user needs into technical specifications, ensuring projects align with stakeholder expectations.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PHP, HTML5, CSS3, SQL, TypeScript,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Vue.js, Bootstrap, Angular, Foundation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Content Management Systems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WordPress, Drupal, Joomla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SEO &amp; Analytics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Google Analytics, SEO Optimization, Schema Markup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jQuery, Sass, Git, Webpack, Figma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Performance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Selenium, Cypress, Lighthouse, GTmetrix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