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9 years of expertise in developing innovative advertising systems and enhancing user interfaces. Proficient in HTML, CSS, JavaScript, and Node.js, with a strong focus on UX/UI design principles. Has a comprehensive background in front-end frameworks like React, Angular.js, and Vue.js, along with adeptness in REST APIs and GraphQL. Demonstrated success in cloud-based environments and full-stack development, maintaining a commitment to quality and brand safety in ad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advertising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and experience, leading to improved ad placement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optimize data retrieval processes, enhancing the speed and reliability of ad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establish design principles, ensuring alignment with Netflix’s brand safety goals during ad serving.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in cloud environments, facilitating seamless integration in advertisement systems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software quality across multiple phases of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code reviews to uphold coding standards and improve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multidisciplinary teams to define requirements,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refactoring initiatives to enhance application performance; utilized profiling tools to monitor and optimize rendering times in ad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system architecture and design choices for future developers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advanced ad encoding techniques to improve user experience and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interaction data to iterate on UI/UX designs, resulting in a more intuitive ad delivery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members, promoting the use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advertising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user interfaces for ads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ad-serving solutions with backend services ensuring optimal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 for seamless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adherence to accessibility standards during development, optimizing UIs for diverse user bases, using guidelines from W3C.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outline product requirements and translate them into technical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elements using dynamic data binding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consistent and responsive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easier tracking of project modifications and changes across development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plans and executed test cases to validate UI components against specifications, ensuring reliability and robustness of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reviews, leading to improved code quality and consistent styling guidelines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junior developers in using various front-end frameworks and best coding practices within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and test API interactions, ensuring full coverage of edge cases and optimizing data handling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including requirements gathering, analysis, design, development, testing, and deployment, enhancing overall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client training initiatives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decision-making and strategic planning alongside senior engineers, optimizing the existing tech stack and identifying improvement areas.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in cloud-based platforms to proactively detect and troubleshoot production issues,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rollout of new training features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deployment strategies with minimal disruption to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systems' performance through modernization efforts and integration of contemporary frameworks, reducing load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Node.js,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Angular.js,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Axios,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Azure,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