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experience in software development, specializing in designing and architecting complex systems. Proven expertise in leading teams, mentoring engineers, and delivering robust, scalable software solutions in fast-paced environments. Proficient in a broad range of technologies including cloud computing, relational databases, and full-stack development, focusing on enhancing operational efficiency and product stability.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Treasury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engineers, fostering growth and developing high-quality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effective mentoring and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to ensure rapid and reliable deployment of applications, streamlining development cycles and operational metrics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UX teams to align project deliverables with overall strategic goals,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project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monitoring tools for diagnosing and resolving production issues across multiple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reviews and provided guidance on best practices for building robust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by fine-tuning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enhancing schema design in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 culture of quality by establishing standards for code quality and robustness in engineering practices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external partners to provide technical support and simplify complex architectural concepts, ensuring seamless integration with various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discussions to influence the technical roadmap, addressing risk and feasibility for substantial projects across the Treasury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application deployment and scaling, maximizing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and maintained extensive documentation for systems architecture and operational procedures, supporting internal teams and stakeholders.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development and deployment of intricate features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 responsiveness and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 a fast-paced environment to deliver solutions aligned with business objectives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 models in relational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implementation of automated testing strategies to streamline development and ensure consistent software quality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best coding practices,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to boost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critical production ticket resolutions, employing strong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problem-solving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skills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environments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user-facing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aesthetic appeal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architectural design reviews, ensuring alignment with long-term goals and adherence to best practices for scalable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code reviews, enhancing project quality and maintaining performance metrics through rigorous assessments.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learning management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database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translate requirements into technical specifications for large-scale projects,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 teams to refine user experiences by incorporating frontend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team productivity through the implementation of version control systems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 and continuous integration practices, ensuring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sessions to discuss advancements in cloud technology, research, and industry trends, promoting a culture of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robust technical solutions amidst challenging project timelines, consistently exceeding client expectations with innovative applications. Successfully led a project that increased overall performance metrics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HTML, CSS, CSS Frameworks, JavaScript Libraries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MySQL, SQL Schema Design, Query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Apollo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CI/CD, Agile Methodologies, Unit Testing Frameworks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