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IT professional with 9 years of extensive experience in technology operations and infrastructure management, particularly in financial services. Proven track record in overseeing platform operations, driving operational excellence, and implementing security frameworks. Skilled in leading cross-functional teams, engaging clients, and managing technology compliance with a focus on delivering exceptional service.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platform operations,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cloud infrastructure and data center environments, ensuring optimal performance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w:t>
      </w:r>
      <w:r w:rsidRPr="00432203">
        <w:rPr>
          <w:rFonts w:asciiTheme="minorHAnsi" w:hAnsiTheme="minorHAnsi" w:cstheme="majorHAnsi"/>
          <w:b/>
          <w:bCs/>
          <w:lang w:val="en-US"/>
        </w:rPr>
        <w:t xml:space="preserve">security policies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procedures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aligned with </w:t>
      </w:r>
      <w:r w:rsidRPr="00432203">
        <w:rPr>
          <w:rFonts w:asciiTheme="minorHAnsi" w:hAnsiTheme="minorHAnsi" w:cstheme="majorHAnsi"/>
          <w:b/>
          <w:bCs/>
          <w:lang w:val="en-US"/>
        </w:rPr>
        <w:t xml:space="preserve">NIST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ISO 27001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enhancing data security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risk and compliance initiatives involving vendor/client legal agreements and conducted </w:t>
      </w:r>
      <w:r w:rsidRPr="00432203">
        <w:rPr>
          <w:rFonts w:asciiTheme="minorHAnsi" w:hAnsiTheme="minorHAnsi" w:cstheme="majorHAnsi"/>
          <w:b/>
          <w:bCs/>
          <w:lang w:val="en-US"/>
        </w:rPr>
        <w:t xml:space="preserve">SOC2 audits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strict adherence to </w:t>
      </w:r>
      <w:r w:rsidRPr="00432203">
        <w:rPr>
          <w:rFonts w:asciiTheme="minorHAnsi" w:hAnsiTheme="minorHAnsi" w:cstheme="majorHAnsi"/>
          <w:b/>
          <w:bCs/>
          <w:lang w:val="en-US"/>
        </w:rPr>
        <w:t xml:space="preserve">financial regulations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incident response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production support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improvement in </w:t>
      </w:r>
      <w:r w:rsidRPr="00432203">
        <w:rPr>
          <w:rFonts w:asciiTheme="minorHAnsi" w:hAnsiTheme="minorHAnsi" w:cstheme="majorHAnsi"/>
          <w:b/>
          <w:bCs/>
          <w:lang w:val="en-US"/>
        </w:rPr>
        <w:t xml:space="preserve">mean time to detection (MTTD)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mean time to recovery (MTTR)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w:t>
      </w:r>
      <w:r w:rsidRPr="00432203">
        <w:rPr>
          <w:rFonts w:asciiTheme="minorHAnsi" w:hAnsiTheme="minorHAnsi" w:cstheme="majorHAnsi"/>
          <w:b/>
          <w:bCs/>
          <w:lang w:val="en-US"/>
        </w:rPr>
        <w:t xml:space="preserve">security assessments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resulted in the remediation of vulnerabilities and strengthened </w:t>
      </w:r>
      <w:r w:rsidRPr="00432203">
        <w:rPr>
          <w:rFonts w:asciiTheme="minorHAnsi" w:hAnsiTheme="minorHAnsi" w:cstheme="majorHAnsi"/>
          <w:b/>
          <w:bCs/>
          <w:lang w:val="en-US"/>
        </w:rPr>
        <w:t xml:space="preserve">identity/access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metrics reporting for operational effectiveness, improving service availability and operational efficiency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Supervised the release and change management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for seamless production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facilitated </w:t>
      </w:r>
      <w:r w:rsidRPr="00432203">
        <w:rPr>
          <w:rFonts w:asciiTheme="minorHAnsi" w:hAnsiTheme="minorHAnsi" w:cstheme="majorHAnsi"/>
          <w:b/>
          <w:bCs/>
          <w:lang w:val="en-US"/>
        </w:rPr>
        <w:t xml:space="preserve">training programs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team culture, attracting and retaining key technology talent.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technical teams and clients to enhance service delivery through proactive issue detection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t>
      </w:r>
      <w:r w:rsidRPr="00432203">
        <w:rPr>
          <w:rFonts w:asciiTheme="minorHAnsi" w:hAnsiTheme="minorHAnsi" w:cstheme="majorHAnsi"/>
          <w:b/>
          <w:bCs/>
          <w:lang w:val="en-US"/>
        </w:rPr>
        <w:t xml:space="preserve">technical support operations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ticketing systems, driving better tracking of incident response with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budget planning and resource allocation processes, achieving optimal financial management in </w:t>
      </w:r>
      <w:r w:rsidRPr="00432203">
        <w:rPr>
          <w:rFonts w:asciiTheme="minorHAnsi" w:hAnsiTheme="minorHAnsi" w:cstheme="majorHAnsi"/>
          <w:b/>
          <w:bCs/>
          <w:lang w:val="en-US"/>
        </w:rPr>
        <w:t xml:space="preserve">technology operations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various </w:t>
      </w:r>
      <w:r w:rsidRPr="00432203">
        <w:rPr>
          <w:rFonts w:asciiTheme="minorHAnsi" w:hAnsiTheme="minorHAnsi" w:cstheme="majorHAnsi"/>
          <w:b/>
          <w:bCs/>
          <w:lang w:val="en-US"/>
        </w:rPr>
        <w:t xml:space="preserve">monitoring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real-time visibility and alerting for system statuses.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infrastructure management projects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deployment and scaling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with existing systems to automate operational tasks and improve inter-team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financial teams to ensure compliance with </w:t>
      </w:r>
      <w:r w:rsidRPr="00432203">
        <w:rPr>
          <w:rFonts w:asciiTheme="minorHAnsi" w:eastAsia="Times New Roman" w:hAnsiTheme="minorHAnsi" w:cs="Times New Roman"/>
          <w:b/>
          <w:bCs/>
          <w:lang w:val="en-US"/>
        </w:rPr>
        <w:t xml:space="preserve">BCP/DR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disaster recovery plans.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vendor management by evaluating third-party </w:t>
      </w:r>
      <w:r w:rsidRPr="00432203">
        <w:rPr>
          <w:rFonts w:asciiTheme="minorHAnsi" w:eastAsia="Times New Roman" w:hAnsiTheme="minorHAnsi" w:cs="Times New Roman"/>
          <w:b/>
          <w:bCs/>
          <w:lang w:val="en-US"/>
        </w:rPr>
        <w:t xml:space="preserve">SaaS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risk, compliance,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client feedback and system logs to implement improvements, resulting in enhanced </w:t>
      </w:r>
      <w:r w:rsidRPr="00432203">
        <w:rPr>
          <w:rFonts w:asciiTheme="minorHAnsi" w:eastAsia="Times New Roman" w:hAnsiTheme="minorHAnsi" w:cs="Times New Roman"/>
          <w:b/>
          <w:bCs/>
          <w:lang w:val="en-US"/>
        </w:rPr>
        <w:t xml:space="preserve">system uptime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client trust.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 meetings to assess tech challenges and align solutions with organizational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deployment efforts for new software updates and security patches, minimizing downtime, and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documented </w:t>
      </w:r>
      <w:r w:rsidRPr="00432203">
        <w:rPr>
          <w:rFonts w:asciiTheme="minorHAnsi" w:eastAsia="Times New Roman" w:hAnsiTheme="minorHAnsi" w:cs="Times New Roman"/>
          <w:b/>
          <w:bCs/>
          <w:lang w:val="en-US"/>
        </w:rPr>
        <w:t xml:space="preserve">technical change announcements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better inform and prepare teams for system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advancements in </w:t>
      </w:r>
      <w:r w:rsidRPr="00432203">
        <w:rPr>
          <w:rFonts w:asciiTheme="minorHAnsi" w:eastAsia="Times New Roman" w:hAnsiTheme="minorHAnsi" w:cs="Times New Roman"/>
          <w:b/>
          <w:bCs/>
          <w:lang w:val="en-US"/>
        </w:rPr>
        <w:t xml:space="preserve">remote access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VPN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infrastructure for enhanced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strategic relationships with stakeholders to facilitate operational compliance and champion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materials focusing on </w:t>
      </w:r>
      <w:r w:rsidRPr="00432203">
        <w:rPr>
          <w:rFonts w:asciiTheme="minorHAnsi" w:eastAsia="Times New Roman" w:hAnsiTheme="minorHAnsi" w:cs="Times New Roman"/>
          <w:b/>
          <w:bCs/>
          <w:lang w:val="en-US"/>
        </w:rPr>
        <w:t xml:space="preserve">ITIL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implementation for service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internal tech support teams to enhance resolution times for client technical issues, leveraging </w:t>
      </w:r>
      <w:r w:rsidRPr="00432203">
        <w:rPr>
          <w:rFonts w:asciiTheme="minorHAnsi" w:eastAsia="Times New Roman" w:hAnsiTheme="minorHAnsi" w:cs="Times New Roman"/>
          <w:b/>
          <w:bCs/>
          <w:lang w:val="en-US"/>
        </w:rPr>
        <w:t xml:space="preserve">Crowdstrike Falcon Complete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threat detection.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executing incident management strategies, resulting in a noticeable decrease in escalated incidents over six months.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extensive reports outlining technology performance, compliance adherence, and operational gaps for executive review.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Reengineered </w:t>
      </w:r>
      <w:r w:rsidRPr="00432203">
        <w:rPr>
          <w:rFonts w:asciiTheme="minorHAnsi" w:eastAsia="Times New Roman" w:hAnsiTheme="minorHAnsi" w:cs="Times New Roman"/>
          <w:b/>
          <w:bCs/>
          <w:lang w:val="en-US"/>
        </w:rPr>
        <w:t xml:space="preserve">desktop support processes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tools like </w:t>
      </w:r>
      <w:r w:rsidRPr="00432203">
        <w:rPr>
          <w:rFonts w:asciiTheme="minorHAnsi" w:eastAsia="Times New Roman" w:hAnsiTheme="minorHAnsi" w:cs="Times New Roman"/>
          <w:b/>
          <w:bCs/>
          <w:lang w:val="en-US"/>
        </w:rPr>
        <w:t xml:space="preserve">MDM solutions (Intune, Kandji)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asset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team members on compliance best practices and technical operations, contributing to overall team growth.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Bash, JavaScript,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Kubernetes, Terraform,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NIST, ISO 27001, CISSP, CISM, AWS Security 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Jenkins, ServiceNow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Compliance &amp;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SOC2, BCP, DR governance, ITIL, PCI DSS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