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9 years in technical support and solutions engineering, specializing in IAM and IT Security. Proven track record in managing complex integrations, troubleshooting issues with HTTP APIs, and conducting customer training. Familiar with key technologies such as Docker, Kubernetes, AWS IAM, and authentication protocols. Committed to improving customer experiences through data analysis and process automation.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integration of </w:t>
      </w:r>
      <w:r w:rsidRPr="00432203">
        <w:rPr>
          <w:rFonts w:asciiTheme="minorHAnsi" w:hAnsiTheme="minorHAnsi" w:cstheme="majorHAnsi"/>
          <w:b/>
          <w:bCs/>
          <w:lang w:val="en-US"/>
        </w:rPr>
        <w:t xml:space="preserve">HTTP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customer interaction and improved product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technical support queue, resolved issues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customer training sessions on the use and features of the identity governance platform, highlighting integration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automation scripts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routine support tasks, enhancing response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engineering teams to resolve escalated technical concerns, prioritizing solutions based on customer feedback.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 IAM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Active Directory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user identities and access rights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troubleshooting guides for customers to facilitate smoother problem resolution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Gathered customer feedback to drive product improvements and advocated for client needs internally.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product performance using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Splunk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providing actionable insights for customer usage patterns.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cross-functional teams for swift resolution of priority issues, ensuring alignment with client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charge in process improvement initiatives, focusing on automating customer task workflows for increased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on the importance of security protocols like </w:t>
      </w:r>
      <w:r w:rsidRPr="00432203">
        <w:rPr>
          <w:rFonts w:asciiTheme="minorHAnsi" w:hAnsiTheme="minorHAnsi" w:cstheme="majorHAnsi"/>
          <w:b/>
          <w:bCs/>
          <w:lang w:val="en-US"/>
        </w:rPr>
        <w:t xml:space="preserve">OAuth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SAML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identity management.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integration solutions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Microsoft 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emphasizing identity federation and access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enhancing troubleshooting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client communication through </w:t>
      </w:r>
      <w:r w:rsidRPr="00432203">
        <w:rPr>
          <w:rFonts w:asciiTheme="minorHAnsi" w:eastAsia="Times New Roman" w:hAnsiTheme="minorHAnsi" w:cs="Times New Roman"/>
          <w:b/>
          <w:bCs/>
          <w:lang w:val="en-US"/>
        </w:rPr>
        <w:t xml:space="preserve">HTTP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response time to support inquiries.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product development discussions, leveraging insights gained from customer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scripts in </w:t>
      </w:r>
      <w:r w:rsidRPr="00432203">
        <w:rPr>
          <w:rFonts w:asciiTheme="minorHAnsi" w:eastAsia="Times New Roman" w:hAnsiTheme="minorHAnsi" w:cs="Times New Roman"/>
          <w:b/>
          <w:bCs/>
          <w:lang w:val="en-US"/>
        </w:rPr>
        <w:t xml:space="preserve">Bash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data collection and system monitoring.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customers on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increasing platform efficiency and reducing downtime.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analytics tools like </w:t>
      </w:r>
      <w:r w:rsidRPr="00432203">
        <w:rPr>
          <w:rFonts w:asciiTheme="minorHAnsi" w:eastAsia="Times New Roman" w:hAnsiTheme="minorHAnsi" w:cs="Times New Roman"/>
          <w:b/>
          <w:bCs/>
          <w:lang w:val="en-US"/>
        </w:rPr>
        <w:t xml:space="preserve">Google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assess product usage and identify enhancement opportunities.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focused on IAM principles, including </w:t>
      </w:r>
      <w:r w:rsidRPr="00432203">
        <w:rPr>
          <w:rFonts w:asciiTheme="minorHAnsi" w:eastAsia="Times New Roman" w:hAnsiTheme="minorHAnsi" w:cs="Times New Roman"/>
          <w:b/>
          <w:bCs/>
          <w:lang w:val="en-US"/>
        </w:rPr>
        <w:t xml:space="preserve">OAuth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SAML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educate clients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collected customer feedback and collaborated with development teams for feature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Increased responsiveness of support team through distributed workload methods, leading to improved service metrics.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on-prem infrastructure and hybrid cloud deployments, utilizing tools like </w:t>
      </w:r>
      <w:r w:rsidRPr="00432203">
        <w:rPr>
          <w:rFonts w:asciiTheme="minorHAnsi" w:eastAsia="Times New Roman" w:hAnsiTheme="minorHAnsi" w:cs="Times New Roman"/>
          <w:b/>
          <w:bCs/>
          <w:lang w:val="en-US"/>
        </w:rPr>
        <w:t xml:space="preserve">Terraform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Ansible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orchestration.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troubleshooting under pressure to resolve complex customer issues promptly in a fast-paced environment.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user-friendly documentation for training materials, integrating feedback from multiple stakeholders.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comprehensive knowledge of the </w:t>
      </w:r>
      <w:r w:rsidRPr="00432203">
        <w:rPr>
          <w:rFonts w:asciiTheme="minorHAnsi" w:eastAsia="Times New Roman" w:hAnsiTheme="minorHAnsi" w:cs="Times New Roman"/>
          <w:b/>
          <w:bCs/>
          <w:lang w:val="en-US"/>
        </w:rPr>
        <w:t xml:space="preserve">IAM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tools and security measures to ensure customer compliance and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management to relay user insights and drive features relevant to customer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testing frameworks to validate integration points, enhancing overall service reliability. Revenue boost achieved of 30% for new features launched.</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Bash, Go, JavaScript,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Heroku,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Containerization/Orchestration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OpenShift, Helm, EC2</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Protocols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OAuth, SAML, GraphQL, WebDAV</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Analytics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Splunk, Datadog, Prometheus, New Relic, Google Analytics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Miscellaneous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Active Directory, Microsoft Entra ID, Terraform, Ansible, ServiceNow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