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diverse experience specializing in Solution Architecture, DevOps, and Data Engineering. Proven track record of delivering high-quality, scalable, and efficient solutions using a wide array of technologies including AWS, Azure, Google Cloud, Java, and Python. Committed to leveraging technical expertise to drive business outcomes and foster effective client relationships in digital transformation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application delivery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delivery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 stakeholders to establish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roadmaps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understanding of business needs and delivering tailored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application modernization techniques for improved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robust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deployments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pre-sales technical scoping by assessing client requirements and providing appropriate architectural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management that support compliance and ease of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decision-making sessions, proposing innovative solutions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mesh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testing to validate functionality and performance of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event-driven architectures that improved system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internal systems to enhance workflows and data accessibility, leveraging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of web applications, increasing testing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efficiencies and scaling applications as needed.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develop and maintain cloud-based platforms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storage solutions accommodating diverse data structures and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buckets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static asset serving and effective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improving overall team competency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profiling tools and conducted system diagnostics to troubleshoot and enhance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ensuring timely delivery of features by iterating based on client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were responsive and user-friendly.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applications, facilitating asynchronous communication and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performed routine upgrades to ensure compatibility with new technologies and compliance with security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the onboarding process for new clients, mapping out initial integration efforts that led to a 15% decrease in project timelines overall.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code management and collaboration with team members across multiple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Oracle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CircleCI, Argo, Selenium, JUnit,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Snowflake, BigQuery, Apache Spark, Data Lakes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