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extensive experience in leading cross-functional teams and developing AI-powered products. Proven expertise in managing software architecture and engineering teams in high-growth environments. Technical leader adept at balancing speed-to-market pressures with high-quality standards, striving to build and optimize solutions for mission-driven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technical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project management solution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scalable and efficient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sprint planning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and project tracking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scientists to build predictive analytics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culture and growth by establishing processes for hiring and onboarding engineers, data scientists, and UX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microservices architecture for an internal tool, leading to improved inter-service communication and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standards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ensuring team members are adept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that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cost efficiency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real-time data processing features that interfaced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technical alignment and onboarding materials focusing on best practices in software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 while maintaining clarity, risk assessment, and proactive communication with executive leadership.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engineering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high-impact software solutions while managing project timelines with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user-friendly front-end applications, enhancing overall user experience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requests processing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design teams to develop wireframes and prototypes ensuring seamless user interface with an emphasis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Assembled and led a diverse team of engineers across product, design, and data science domains promoting collaborative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agile practices within the team, encouraging iterative development cycles and fostering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tools by incorporating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monitoring tools to maintain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development, improving data retrieval efficiency over traditional REST methods, resulting in better client responses.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junior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internal applications while collaborating with product managers.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learning management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accessibility to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code reviews, providing critical insights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querying and optimized backend processes, ensuring fast data retrieval for large-scale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learning sessions to improve understanding of Agile methodologies and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 across environments, ensuring code integrity and operational functionality, participating in more than 15 successful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Pandas, NumPy,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 Engineering, Deep Learning, AI Frameworks, Natural Language Processing (NLP),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Swagger,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