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Level Engineer with over 9 years of extensive experience in designing and implementing cloud-native applications. Proficient in modern distributed systems, reducing deployment times and enhancing application performance through reusability, scalability, and maintainability. Expert in technologies such as Java, Spring Boot, React, AWS, and CI/CD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high-demand cloud environments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(S3, EKS, ECS).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cross-browser compatibility and responsive design across all device sizes.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small team in the end-to-end software development life cycle (SDLC), focusing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increase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streamlining code management and reducing redundancy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through performance tuning and code refactoring, increasing system throughput and minimizing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ensuring efficient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Infrastructure as Code (IaC)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consistency and environment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UI/UX design sensibility through collaboration with design teams, producing user-friendly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pair programming sessions,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tools by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emerging technologies like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NPM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J2EE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best practices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including sprint planning and retrospectives, leading to a 20% increase in team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APIs, providing key functionalities in core business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and ensured seamless communication between client and server-side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dynamic, high-performance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to ensure high software quality and reliability, reducing bug reports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applications, using design patterns for enhanced clarity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community coding events, sharing knowledge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collaboration and source code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newer team members in the use of project management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team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web-based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J2EE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client-side performance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gather technical requirements and translate them into viable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for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query efficiency and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initiatives and debugging efforts to address and resolve software defects proactively.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integrated emerging technologies such as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skill set and application scope.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high level of proficiency in software documentation practices, ensuring clarity and comprehensiveness.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React Native, Express.js, NativeBase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Oracle,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GitHub Actions,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SDLC, CI/CD, Infrastructure as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