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designing, developing, and deploying scalable applications. Expert in Node.js, TypeScript, and building microservices architecture. Proven track record in leading engineering teams, enhancing code quality, and optimizing performance across diverse tech stacks. Strong advocate for Agile methodologies,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multi-tiered application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modularity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with tools like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elevate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operational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modern tech stack reducing operational costs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unit and end-to-end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to boost team productivity and successfully delivered projects on 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features for the Asana platform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type-safe development, reducing runtime errors by up to 35% in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to support front-end applications, leading to seamless integration and improved user interface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client-side applications, ensuring smooth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contributed to requirements gathering, estimating tasks, and delivering iterative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deliver highly responsive applications that align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and data integrity through implementation of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Buffered back-end performance by implementing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application monitoring capabilities through integrations with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performance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adopting industry best practices that augmented team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employing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a course management system, which streamlined user access and data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features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systems, providing a temporary framework for future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complex queries enhancing data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retrospectives that resulted in continuous process improvements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on delivered applications, enhancing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to improve team members' knowledge of testing frameworks like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top testing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NestJS, GraphQL, REST,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