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of expertise in designing scalable applications using Node.js and TypeScript. Proficient in building complex software solutions by employing microservices architecture, leveraging cloud services, and enhancing user experience. Strong background in remote hiring support, compliance management, and automation tools. Passionate about leading engineering teams to innovate and optimize software solutions, committed to delivering high-quality, reliable systems across diverse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engineering team to develop a highly available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 enhancing user engagement and platform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microservices-based solutions integrating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maintainability and developer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improving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resulting in improved application performance under high traffic conditions.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deliver seamless user experiences across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reliability and facilitating early bug detection.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API performance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reduced response times by enhancing query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Served as a mentor for junior engineers, fostering a culture of knowledge sharing and technical growth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via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effectively tracking application health metrics and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automation scripts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operational tasks, providing significant time savings and efficiency gains.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HR and compliance teams to ensure the platform adheres to local laws in over 150 countries, empowering global workforce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decisions on cloud infrastructure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and scalable deployable applications.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RESTful APIs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interaction with front-end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Integrating third-party APIs and services to enhance the product offering and streamline compliance operations using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an Agile team in building a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-based dashboard, improving operational visibility and decision-making capabilities for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best practice discussions to elevate code quality across the engineering team, promoting a shared understanding of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styles.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CI/CD workflows for application deployment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stable releases and quick iterations.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test-first development practices, utilizing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and validation of product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across departments to understand user needs and translate them into technical requirements and robust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performance tuning exercises for microservices, using tools to maintain optimal application performance and uptime.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new hires on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tools, and libraries, contributing to a knowledgeable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training sessions on advanced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ensuring the team is knowledgeable about the latest standards and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developing a large-scale e-learning platform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accessibility and compliance education.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existing codebases, ensuring compatibility with modern libraries and frameworks such as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Vue.js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weekly scrums, promoting effective communication and project progress updates within the engineering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data storage solutions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accessibility for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strategies using </w:t>
      </w:r>
      <w:r w:rsidRPr="00432203">
        <w:rPr>
          <w:rFonts w:asciiTheme="minorHAnsi" w:eastAsia="Times New Roman" w:hAnsiTheme="minorHAnsi" w:cs="Times New Roman"/>
          <w:b/>
          <w:bCs/>
          <w:lang w:val="en-US"/>
        </w:rPr>
        <w:t xml:space="preserve">Supertest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the speed and reliability of our QA process.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significant improvement in application load times through code optimization and effective database indexing, which enhanced user experience.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React, Vue.js, NestJS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AWS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Supertest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Heroku, Vercel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