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9 years of experience in software development, specializing in Node.js and TypeScript. Adept at leading engineering teams in the design and implementation of scalable, robust applications. Proven expertise in cloud computing, database management, and web services, with a strong focus on compliance and financial services in a remote work environment. Demonstrated ability to optimize processes, enhance system performance, and ensure seamless integration across diverse platforms, while implementing best practices in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building high-performance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industry best practices and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complex microservices architecture that significantly improved system scalability and maintainability,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internal and external services, focusing on high availability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a robust testing pipeline, improving code quality and reducing defects by implementing TDD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workflows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reducing release cycles from weeks to days.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features and provide technical guidance on system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training sessions for junior developers on advanced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coding practices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usage,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architecture, improving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code reviews to ensure high standards of code quality and maintainability, fostering an environment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new applications and APIs, improving onboarding time and knowledge transfer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issues before impacting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optimization strategies that improved application response time by 30%.</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a SaaS application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diverse client operations in over 150 countries.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payment processing features compliant with international laws, leveraging </w:t>
      </w:r>
      <w:r w:rsidRPr="00432203">
        <w:rPr>
          <w:rFonts w:asciiTheme="minorHAnsi" w:eastAsia="Times New Roman" w:hAnsiTheme="minorHAnsi" w:cs="Times New Roman"/>
          <w:b/>
          <w:bCs/>
          <w:lang w:val="en-US"/>
        </w:rPr>
        <w:t xml:space="preserve">Stripe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the use of caching mechanisms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user interactions and reduced load on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mobile responsiveness and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translate requirements into technical specifications and technical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to optimize performance and readability, significantly reducing technical debt in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strong focus on user experience by conducting usability testing sessions and gathering feedback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collaboration, ensuring smooth merging and deployment processes, and maintaining project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configuration management scripts using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consistent environment setups and reducing setup time for new development machines.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learning management system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security and compliance, ensuring user data protection and adherence to GDPR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tests that reduced the number of production issues by 20%, demonstrating a commitment to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features to modern frameworks, updating the codebase to enhance maintainability and support new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and requirements, tailoring solutions to meet user needs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Grafana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visualization of system metrics, enabling easier debugging and performance monitoring across platforms.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CircleCI,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