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IT professional with over 9 years of extensive experience in cybersecurity support, technical leadership, and team mentorship. Proficient in handling complex IT service requests, developing compliance solutions aligned with cybersecurity standards, and fostering technical growth within support teams. Demonstrated expertise in Microsoft 365, Active Directory, CMMC compliance, and a wide variety of tools and technologies essential for delivering scalable cybersecurity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led the implementation of </w:t>
      </w:r>
      <w:r w:rsidRPr="00432203">
        <w:rPr>
          <w:rFonts w:asciiTheme="minorHAnsi" w:hAnsiTheme="minorHAnsi" w:cstheme="majorHAnsi"/>
          <w:b/>
          <w:bCs/>
          <w:lang w:val="en-US"/>
        </w:rPr>
        <w:t xml:space="preserve">CMMC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-compliant solutions across the support team, enhancing overall cybersecurity posture.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team members in </w:t>
      </w:r>
      <w:r w:rsidRPr="00432203">
        <w:rPr>
          <w:rFonts w:asciiTheme="minorHAnsi" w:hAnsiTheme="minorHAnsi" w:cstheme="majorHAnsi"/>
          <w:b/>
          <w:bCs/>
          <w:lang w:val="en-US"/>
        </w:rPr>
        <w:t xml:space="preserve">Active Directory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guiding them through complex </w:t>
      </w:r>
      <w:r w:rsidRPr="00432203">
        <w:rPr>
          <w:rFonts w:asciiTheme="minorHAnsi" w:hAnsiTheme="minorHAnsi" w:cstheme="majorHAnsi"/>
          <w:b/>
          <w:bCs/>
          <w:lang w:val="en-US"/>
        </w:rPr>
        <w:t xml:space="preserve">troubleshooting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scenarios, and enhancing their problem-solving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Handled high-severity escalation tickets in </w:t>
      </w:r>
      <w:r w:rsidRPr="00432203">
        <w:rPr>
          <w:rFonts w:asciiTheme="minorHAnsi" w:hAnsiTheme="minorHAnsi" w:cstheme="majorHAnsi"/>
          <w:b/>
          <w:bCs/>
          <w:lang w:val="en-US"/>
        </w:rPr>
        <w:t xml:space="preserve">Microsoft 365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timely resolution and adherence to best practices and compliance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 centralized knowledge base using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efficiency and consistency in handling technical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delivered comprehensive training sessions for support staff on </w:t>
      </w:r>
      <w:r w:rsidRPr="00432203">
        <w:rPr>
          <w:rFonts w:asciiTheme="minorHAnsi" w:hAnsiTheme="minorHAnsi" w:cstheme="majorHAnsi"/>
          <w:b/>
          <w:bCs/>
          <w:lang w:val="en-US"/>
        </w:rPr>
        <w:t xml:space="preserve">cybersecurity best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service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w:t>
      </w:r>
      <w:r w:rsidRPr="00432203">
        <w:rPr>
          <w:rFonts w:asciiTheme="minorHAnsi" w:hAnsiTheme="minorHAnsi" w:cstheme="majorHAnsi"/>
          <w:b/>
          <w:bCs/>
          <w:lang w:val="en-US"/>
        </w:rPr>
        <w:t xml:space="preserve">Security Operations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team to address complex security-related issues, ensuring aligned compliance and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streamlined procedures for recurring </w:t>
      </w:r>
      <w:r w:rsidRPr="00432203">
        <w:rPr>
          <w:rFonts w:asciiTheme="minorHAnsi" w:hAnsiTheme="minorHAnsi" w:cstheme="majorHAnsi"/>
          <w:b/>
          <w:bCs/>
          <w:lang w:val="en-US"/>
        </w:rPr>
        <w:t xml:space="preserve">support tickets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response times and improving overall client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cross-departmental meetings to discuss technical strategy and team development plans, aligning goals with the overall company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technical assessments of new tools and software, advocating for solutions that enhance team productivity and cybersecurity effectiveness.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create technical documentation and standard operating procedures, resulting in a significant increase in the team's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the development of strategic frameworks for </w:t>
      </w:r>
      <w:r w:rsidRPr="00432203">
        <w:rPr>
          <w:rFonts w:asciiTheme="minorHAnsi" w:hAnsiTheme="minorHAnsi" w:cstheme="majorHAnsi"/>
          <w:b/>
          <w:bCs/>
          <w:lang w:val="en-US"/>
        </w:rPr>
        <w:t xml:space="preserve">cybersecurity compliance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boosting the team's capability to meet regulatory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hands-on workshops on </w:t>
      </w:r>
      <w:r w:rsidRPr="00432203">
        <w:rPr>
          <w:rFonts w:asciiTheme="minorHAnsi" w:hAnsiTheme="minorHAnsi" w:cstheme="majorHAnsi"/>
          <w:b/>
          <w:bCs/>
          <w:lang w:val="en-US"/>
        </w:rPr>
        <w:t xml:space="preserve">Linux-based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 and security protocols to boost team familiarity and confidence with complex environments.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the deployment and management of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resources, ensuring robust infrastructure for client applications and security standards compliance.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ServiceNow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service requests and workflows, enhancing efficiency in incident response and project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w:t>
      </w:r>
      <w:r w:rsidRPr="00432203">
        <w:rPr>
          <w:rFonts w:asciiTheme="minorHAnsi" w:eastAsia="Times New Roman" w:hAnsiTheme="minorHAnsi" w:cs="Times New Roman"/>
          <w:b/>
          <w:bCs/>
          <w:lang w:val="en-US"/>
        </w:rPr>
        <w:t xml:space="preserve">remote support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clients using </w:t>
      </w:r>
      <w:r w:rsidRPr="00432203">
        <w:rPr>
          <w:rFonts w:asciiTheme="minorHAnsi" w:eastAsia="Times New Roman" w:hAnsiTheme="minorHAnsi" w:cs="Times New Roman"/>
          <w:b/>
          <w:bCs/>
          <w:lang w:val="en-US"/>
        </w:rPr>
        <w:t xml:space="preserve">Zoom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TeamViewer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resolving and troubleshooting issues with various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automation scripts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routine tasks to eliminate manual effort and increase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periodic security assessments and vulnerability testing under </w:t>
      </w:r>
      <w:r w:rsidRPr="00432203">
        <w:rPr>
          <w:rFonts w:asciiTheme="minorHAnsi" w:eastAsia="Times New Roman" w:hAnsiTheme="minorHAnsi" w:cs="Times New Roman"/>
          <w:b/>
          <w:bCs/>
          <w:lang w:val="en-US"/>
        </w:rPr>
        <w:t xml:space="preserve">NIST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guidelines to maintain compliance and drive cybersecurity initiatives.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by writing articles for the internal wiki on issues related to </w:t>
      </w:r>
      <w:r w:rsidRPr="00432203">
        <w:rPr>
          <w:rFonts w:asciiTheme="minorHAnsi" w:eastAsia="Times New Roman" w:hAnsiTheme="minorHAnsi" w:cs="Times New Roman"/>
          <w:b/>
          <w:bCs/>
          <w:lang w:val="en-US"/>
        </w:rPr>
        <w:t xml:space="preserve">Active Directory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Microsoft ecosystems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ITIL best practices for service management processes, driving quality improvements across the support function and enhancing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development teams on application security issues during the software lifecycle, ensuring security best practices are integrated from design to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the strategic planning of technology deployments, providing input grounded in operational realities and client feedback, especially around </w:t>
      </w:r>
      <w:r w:rsidRPr="00432203">
        <w:rPr>
          <w:rFonts w:asciiTheme="minorHAnsi" w:eastAsia="Times New Roman" w:hAnsiTheme="minorHAnsi" w:cs="Times New Roman"/>
          <w:b/>
          <w:bCs/>
          <w:lang w:val="en-US"/>
        </w:rPr>
        <w:t xml:space="preserve">cloud offerings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quarterly reviews of support team performance targeting areas of improvement, ensuring alignment with service-level agreements.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implemented key training modules for junior staff focusing on </w:t>
      </w:r>
      <w:r w:rsidRPr="00432203">
        <w:rPr>
          <w:rFonts w:asciiTheme="minorHAnsi" w:eastAsia="Times New Roman" w:hAnsiTheme="minorHAnsi" w:cs="Times New Roman"/>
          <w:b/>
          <w:bCs/>
          <w:lang w:val="en-US"/>
        </w:rPr>
        <w:t xml:space="preserve">Microsoft 365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knowledge transfer and team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client accounts and provided tailored solutions for </w:t>
      </w:r>
      <w:r w:rsidRPr="00432203">
        <w:rPr>
          <w:rFonts w:asciiTheme="minorHAnsi" w:eastAsia="Times New Roman" w:hAnsiTheme="minorHAnsi" w:cs="Times New Roman"/>
          <w:b/>
          <w:bCs/>
          <w:lang w:val="en-US"/>
        </w:rPr>
        <w:t xml:space="preserve">cloud infrastructure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aligning with regulatory obligations and customer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engaged in software testing and quality assurance by leveraging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deployment processes, significantly reducing deployment errors.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user documentation and training materials for new technologies adopted by the team ensuring seamless implementation and usage.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Regularly updated internal processes for ticket resolution utilizing </w:t>
      </w:r>
      <w:r w:rsidRPr="00432203">
        <w:rPr>
          <w:rFonts w:asciiTheme="minorHAnsi" w:eastAsia="Times New Roman" w:hAnsiTheme="minorHAnsi" w:cs="Times New Roman"/>
          <w:b/>
          <w:bCs/>
          <w:lang w:val="en-US"/>
        </w:rPr>
        <w:t xml:space="preserve">ITIL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positively influencing team efficiency and service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operational excellence in support metrics by enhancing existing workflows utilizing tools like </w:t>
      </w:r>
      <w:r w:rsidRPr="00432203">
        <w:rPr>
          <w:rFonts w:asciiTheme="minorHAnsi" w:eastAsia="Times New Roman" w:hAnsiTheme="minorHAnsi" w:cs="Times New Roman"/>
          <w:b/>
          <w:bCs/>
          <w:lang w:val="en-US"/>
        </w:rPr>
        <w:t xml:space="preserve">SolarWinds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monitoring and diagnostics, ensuring fast identification and resolution of issues.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Ruby, C#,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AWS, Google Cloud Platform, IBM Cloud, DigitalOcean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NIST, CMMC, ISO 27001, SANS, PCI DSS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Terraform,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Support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365, Active Directory, ServiceNow, Jira, SolarWinds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