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Solutions Consultant with over 9 years of experience in the legal technology industry. Proficient in harnessing the power of artificial intelligence and data analytics to optimize eDiscovery processes and drive client engagement. Demonstrated expertise in thought leadership, community engagement, and cultivating client relationships to inspire and educate users on innovative legal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develop AI-driven features for enhancing </w:t>
      </w:r>
      <w:r w:rsidRPr="00432203">
        <w:rPr>
          <w:rFonts w:asciiTheme="minorHAnsi" w:hAnsiTheme="minorHAnsi" w:cstheme="majorHAnsi"/>
          <w:b/>
          <w:bCs/>
          <w:lang w:val="en-US"/>
        </w:rPr>
        <w:t xml:space="preserve">eDiscovery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that empower legal teams in document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w:t>
      </w:r>
      <w:r w:rsidRPr="00432203">
        <w:rPr>
          <w:rFonts w:asciiTheme="minorHAnsi" w:hAnsiTheme="minorHAnsi" w:cstheme="majorHAnsi"/>
          <w:b/>
          <w:bCs/>
          <w:lang w:val="en-US"/>
        </w:rPr>
        <w:t xml:space="preserve">Value Engineering Team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and implement </w:t>
      </w:r>
      <w:r w:rsidRPr="00432203">
        <w:rPr>
          <w:rFonts w:asciiTheme="minorHAnsi" w:hAnsiTheme="minorHAnsi" w:cstheme="majorHAnsi"/>
          <w:b/>
          <w:bCs/>
          <w:lang w:val="en-US"/>
        </w:rPr>
        <w:t xml:space="preserve">AI strategies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improve client workflow documentation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deploy and monitor applications, ensuring high availability and scalability in delivering </w:t>
      </w:r>
      <w:r w:rsidRPr="00432203">
        <w:rPr>
          <w:rFonts w:asciiTheme="minorHAnsi" w:hAnsiTheme="minorHAnsi" w:cstheme="majorHAnsi"/>
          <w:b/>
          <w:bCs/>
          <w:lang w:val="en-US"/>
        </w:rPr>
        <w:t xml:space="preserve">eDiscovery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and workshops for clients on utilizing </w:t>
      </w:r>
      <w:r w:rsidRPr="00432203">
        <w:rPr>
          <w:rFonts w:asciiTheme="minorHAnsi" w:hAnsiTheme="minorHAnsi" w:cstheme="majorHAnsi"/>
          <w:b/>
          <w:bCs/>
          <w:lang w:val="en-US"/>
        </w:rPr>
        <w:t xml:space="preserve">Everlaw's AI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empowering teams to adopt new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legal professionals globally to gather insights on </w:t>
      </w:r>
      <w:r w:rsidRPr="00432203">
        <w:rPr>
          <w:rFonts w:asciiTheme="minorHAnsi" w:hAnsiTheme="minorHAnsi" w:cstheme="majorHAnsi"/>
          <w:b/>
          <w:bCs/>
          <w:lang w:val="en-US"/>
        </w:rPr>
        <w:t xml:space="preserve">AI adoption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informed product roadmaps and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visualizations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and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present case studies showcasing the effectiveness of AI in legal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knowledgeable application deployment, facilitating seamless development and production transitions.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compelling narratives and case studies using </w:t>
      </w:r>
      <w:r w:rsidRPr="00432203">
        <w:rPr>
          <w:rFonts w:asciiTheme="minorHAnsi" w:hAnsiTheme="minorHAnsi" w:cstheme="majorHAnsi"/>
          <w:b/>
          <w:bCs/>
          <w:lang w:val="en-US"/>
        </w:rPr>
        <w:t xml:space="preserve">PowerPoint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presentation tools, clearly articulating the benefits of </w:t>
      </w:r>
      <w:r w:rsidRPr="00432203">
        <w:rPr>
          <w:rFonts w:asciiTheme="minorHAnsi" w:hAnsiTheme="minorHAnsi" w:cstheme="majorHAnsi"/>
          <w:b/>
          <w:bCs/>
          <w:lang w:val="en-US"/>
        </w:rPr>
        <w:t xml:space="preserve">EverlawAI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data-driven reports utilizing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synthesizing insights from user interactions for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webinars and industry forums, sharing expertise on </w:t>
      </w:r>
      <w:r w:rsidRPr="00432203">
        <w:rPr>
          <w:rFonts w:asciiTheme="minorHAnsi" w:hAnsiTheme="minorHAnsi" w:cstheme="majorHAnsi"/>
          <w:b/>
          <w:bCs/>
          <w:lang w:val="en-US"/>
        </w:rPr>
        <w:t xml:space="preserve">eDiscovery trends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advocating for the transformative impact of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analytics within the eDiscovery space, improving client outcomes and case resolutions.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strong relationships with key influencers and legal associations, effectively expanding </w:t>
      </w:r>
      <w:r w:rsidRPr="00432203">
        <w:rPr>
          <w:rFonts w:asciiTheme="minorHAnsi" w:hAnsiTheme="minorHAnsi" w:cstheme="majorHAnsi"/>
          <w:b/>
          <w:bCs/>
          <w:lang w:val="en-US"/>
        </w:rPr>
        <w:t xml:space="preserve">Everlaw's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presence within the legal tech ecosystem.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user-centric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productivity tools with a focus on seamless user experience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RESTful APIs to integrate third-party services and enhance the functionality of existing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technical specifications for enhanced backend 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 in a fast-paced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management, optimizing performance and accessibility in production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through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CI/CD pipelines, allowing for streamlined updates and increased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documentation and client training modules to facilitate new feature rollouts and usage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user feedback to continually improve product features, leveraging Agile methodologies to enhance both staff adoption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community outreach to facilitate </w:t>
      </w:r>
      <w:r w:rsidRPr="00432203">
        <w:rPr>
          <w:rFonts w:asciiTheme="minorHAnsi" w:eastAsia="Times New Roman" w:hAnsiTheme="minorHAnsi" w:cs="Times New Roman"/>
          <w:b/>
          <w:bCs/>
          <w:lang w:val="en-US"/>
        </w:rPr>
        <w:t xml:space="preserve">Asana’s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footprint within project management best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curriculum development processes, focusing on the integration of tutorials into existing platforms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QA processes through manual and automated testing methods to ensure quality content delivery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analytics tools to track user engagement and implement improvements based on data insights, optimizing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sessions cross-departmentally to enhance product offerings and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client success by providing support and feedback mechanisms during initial platform launches; this led to improved retention rates for lapsed users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SQL,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Django, Flask, Node.js,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Elasticsearch, Redis,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and ML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PyTorch, scikit-learn, Keras, OpenAI API, NLTK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