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Full Stack Engineer with over 9 years of comprehensive experience in building high-performing applications utilizing Python, Django, and React. Proven expertise in leading engineering projects with a focus on scalable, user-friendly solutions and best engineering practices. Skilled in designing REST APIs, database management with Postgres, and ensuring software quality through robust testing methodologies. Committed to mentoring junior engineers and driving department-wide technical initiatives. Adept in working with key B2B players and delivering tailored technical solutions to meet the evolving needs of the market.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REST APIs and backend services for complex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initiatives for high-performing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user interfaces that optimized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architecture and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various front-end components, ensuring seamless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reusable component libraries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consistency and rapid development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reduce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delivering guidance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full-stack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coding standards and optimizing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query performance and integrity while managing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implementing best practices for design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fostering efficient development and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 utilizing containers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enhancing deployment speed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document and drive technical initiatives, improving team processes and enhancing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range of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built secure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interaction between varied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ES6+</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to enhance modularity and readability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discussions, influencing decisions regarding technology stack upgrades and component selection.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best practices in software development life-cycle, ensuring robust testing protocols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flow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building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Encouraged team-wide utilization of testing frameworks and methodologies, fostering a culture of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contributed to onboarding programs, effectively communicating best practices in coding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enhancing application layouts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application environments across various stages of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user experience designers to implement responsive design principles in applications, increasing mobile usability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conducting sprint retrospectives, and ensuring project milestones were met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successful migration of legacy codebase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positively impacting maintainability and feature expandability.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bug reports due to adoption of comprehensive integration testing practices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HTML, CSS/SCSS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React, Redux, Material-UI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 MongoDB, MySQL,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 Tools</w:t>
      </w:r>
      <w:r>
        <w:rPr>
          <w:rFonts w:asciiTheme="minorHAnsi" w:hAnsiTheme="minorHAnsi" w:cstheme="majorHAnsi"/>
          <w:lang w:val="en-US"/>
        </w:rPr>
        <w:t xml:space="preserve">: Jest, React Testing Library, pytest, unittest,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GCP, Kubernetes, Terraform, Pub/Sub, Kafka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